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4691" w14:textId="19486CDA" w:rsidR="001F3C46" w:rsidRPr="001F3C46" w:rsidRDefault="00F459B2" w:rsidP="001F3C46">
      <w:pPr>
        <w:tabs>
          <w:tab w:val="left" w:pos="567"/>
        </w:tabs>
        <w:ind w:leftChars="0" w:left="-2" w:firstLineChars="0" w:firstLine="567"/>
        <w:jc w:val="right"/>
        <w:rPr>
          <w:rFonts w:ascii="GHEA Mariam" w:eastAsia="GHEA Mariam" w:hAnsi="GHEA Mariam" w:cs="GHEA Mariam"/>
          <w:sz w:val="24"/>
          <w:szCs w:val="24"/>
          <w:lang w:val="en-US"/>
        </w:rPr>
      </w:pPr>
      <w:r>
        <w:rPr>
          <w:rFonts w:ascii="GHEA Mariam" w:eastAsia="GHEA Mariam" w:hAnsi="GHEA Mariam" w:cs="GHEA Mariam"/>
          <w:sz w:val="24"/>
          <w:szCs w:val="24"/>
          <w:lang w:val="hy-AM"/>
        </w:rPr>
        <w:t>ԵԴ</w:t>
      </w:r>
      <w:r w:rsidR="00E325B7">
        <w:rPr>
          <w:rFonts w:ascii="GHEA Mariam" w:eastAsia="GHEA Mariam" w:hAnsi="GHEA Mariam" w:cs="GHEA Mariam"/>
          <w:sz w:val="24"/>
          <w:szCs w:val="24"/>
          <w:lang w:val="hy-AM"/>
        </w:rPr>
        <w:t>1/</w:t>
      </w:r>
      <w:r w:rsidR="001A2CFC">
        <w:rPr>
          <w:rFonts w:ascii="GHEA Mariam" w:eastAsia="GHEA Mariam" w:hAnsi="GHEA Mariam" w:cs="GHEA Mariam"/>
          <w:sz w:val="24"/>
          <w:szCs w:val="24"/>
          <w:lang w:val="hy-AM"/>
        </w:rPr>
        <w:t>1743</w:t>
      </w:r>
      <w:r w:rsidR="00E325B7">
        <w:rPr>
          <w:rFonts w:ascii="GHEA Mariam" w:eastAsia="GHEA Mariam" w:hAnsi="GHEA Mariam" w:cs="GHEA Mariam"/>
          <w:sz w:val="24"/>
          <w:szCs w:val="24"/>
          <w:lang w:val="hy-AM"/>
        </w:rPr>
        <w:t>/01/24</w:t>
      </w:r>
    </w:p>
    <w:p w14:paraId="507ECCF1" w14:textId="0A849F9F" w:rsidR="001F3C46" w:rsidRPr="004A6905" w:rsidRDefault="00D601C3" w:rsidP="001F3C46">
      <w:pPr>
        <w:tabs>
          <w:tab w:val="left" w:pos="567"/>
        </w:tabs>
        <w:ind w:leftChars="0" w:left="-2" w:firstLineChars="0" w:firstLine="567"/>
        <w:jc w:val="right"/>
        <w:rPr>
          <w:rFonts w:ascii="GHEA Mariam" w:eastAsia="GHEA Mariam" w:hAnsi="GHEA Mariam" w:cs="GHEA Mariam"/>
          <w:sz w:val="24"/>
          <w:szCs w:val="24"/>
          <w:lang w:val="hy-AM"/>
        </w:rPr>
      </w:pPr>
      <w:r>
        <w:rPr>
          <w:noProof/>
        </w:rPr>
        <w:drawing>
          <wp:anchor distT="0" distB="0" distL="0" distR="0" simplePos="0" relativeHeight="251661312" behindDoc="0" locked="0" layoutInCell="1" allowOverlap="1" wp14:anchorId="43C772B7" wp14:editId="7ABE87A3">
            <wp:simplePos x="0" y="0"/>
            <wp:positionH relativeFrom="margin">
              <wp:align>center</wp:align>
            </wp:positionH>
            <wp:positionV relativeFrom="paragraph">
              <wp:posOffset>6350</wp:posOffset>
            </wp:positionV>
            <wp:extent cx="1177925" cy="1125220"/>
            <wp:effectExtent l="0" t="0" r="3175" b="0"/>
            <wp:wrapNone/>
            <wp:docPr id="2" name="Picture 1" descr="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officeArt obj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7925" cy="1125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891018" w14:textId="3D3A536B" w:rsidR="001F3C46" w:rsidRPr="004A6905" w:rsidRDefault="001F3C46" w:rsidP="001F3C46">
      <w:pPr>
        <w:tabs>
          <w:tab w:val="left" w:pos="567"/>
        </w:tabs>
        <w:ind w:leftChars="0" w:left="-2" w:firstLineChars="0" w:firstLine="567"/>
        <w:jc w:val="right"/>
        <w:rPr>
          <w:rFonts w:ascii="GHEA Mariam" w:eastAsia="GHEA Mariam" w:hAnsi="GHEA Mariam" w:cs="GHEA Mariam"/>
          <w:sz w:val="24"/>
          <w:szCs w:val="24"/>
          <w:lang w:val="hy-AM"/>
        </w:rPr>
      </w:pPr>
    </w:p>
    <w:p w14:paraId="443B3AB1" w14:textId="670C4EF5" w:rsidR="001F3C46" w:rsidRPr="004A6905" w:rsidRDefault="001F3C46" w:rsidP="001F3C46">
      <w:pPr>
        <w:tabs>
          <w:tab w:val="left" w:pos="567"/>
        </w:tabs>
        <w:ind w:leftChars="0" w:left="-2" w:firstLineChars="0" w:firstLine="567"/>
        <w:jc w:val="right"/>
        <w:rPr>
          <w:rFonts w:ascii="GHEA Mariam" w:eastAsia="GHEA Mariam" w:hAnsi="GHEA Mariam" w:cs="GHEA Mariam"/>
          <w:sz w:val="24"/>
          <w:szCs w:val="24"/>
          <w:lang w:val="hy-AM"/>
        </w:rPr>
      </w:pPr>
    </w:p>
    <w:p w14:paraId="2F476734" w14:textId="77777777" w:rsidR="001F3C46" w:rsidRPr="004A6905" w:rsidRDefault="001F3C46" w:rsidP="001F3C46">
      <w:pPr>
        <w:tabs>
          <w:tab w:val="left" w:pos="567"/>
        </w:tabs>
        <w:ind w:leftChars="0" w:left="-2" w:firstLineChars="0" w:firstLine="567"/>
        <w:jc w:val="right"/>
        <w:rPr>
          <w:rFonts w:ascii="GHEA Mariam" w:eastAsia="GHEA Mariam" w:hAnsi="GHEA Mariam" w:cs="GHEA Mariam"/>
          <w:sz w:val="24"/>
          <w:szCs w:val="24"/>
          <w:lang w:val="hy-AM"/>
        </w:rPr>
      </w:pPr>
    </w:p>
    <w:p w14:paraId="614EF3A1" w14:textId="77777777" w:rsidR="001F3C46" w:rsidRPr="004A6905" w:rsidRDefault="001F3C46" w:rsidP="001F3C46">
      <w:pPr>
        <w:tabs>
          <w:tab w:val="left" w:pos="567"/>
        </w:tabs>
        <w:ind w:leftChars="0" w:left="-2" w:firstLineChars="0" w:firstLine="567"/>
        <w:rPr>
          <w:rFonts w:ascii="GHEA Mariam" w:eastAsia="GHEA Mariam" w:hAnsi="GHEA Mariam" w:cs="GHEA Mariam"/>
          <w:sz w:val="24"/>
          <w:szCs w:val="24"/>
          <w:lang w:val="hy-AM"/>
        </w:rPr>
      </w:pPr>
    </w:p>
    <w:p w14:paraId="2CE55B1B" w14:textId="77777777" w:rsidR="001F3C46" w:rsidRPr="004A6905" w:rsidRDefault="001F3C46" w:rsidP="001F3C46">
      <w:pPr>
        <w:tabs>
          <w:tab w:val="left" w:pos="567"/>
        </w:tabs>
        <w:spacing w:line="360" w:lineRule="auto"/>
        <w:ind w:leftChars="0" w:firstLineChars="0" w:firstLine="0"/>
        <w:rPr>
          <w:rFonts w:ascii="GHEA Mariam" w:eastAsia="GHEA Mariam" w:hAnsi="GHEA Mariam" w:cs="GHEA Mariam"/>
          <w:sz w:val="16"/>
          <w:szCs w:val="16"/>
          <w:lang w:val="hy-AM"/>
        </w:rPr>
      </w:pPr>
    </w:p>
    <w:p w14:paraId="75E4D8B2"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sz w:val="32"/>
          <w:szCs w:val="32"/>
          <w:lang w:val="hy-AM"/>
        </w:rPr>
        <w:t>ՀԱՅԱՍՏԱՆԻ ՀԱՆՐԱՊԵՏՈՒԹՅՈՒՆ</w:t>
      </w:r>
    </w:p>
    <w:p w14:paraId="675A2637"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sz w:val="32"/>
          <w:szCs w:val="32"/>
          <w:lang w:val="hy-AM"/>
        </w:rPr>
        <w:t>ՎՃՌԱԲԵԿ ԴԱՏԱՐԱՆ</w:t>
      </w:r>
    </w:p>
    <w:p w14:paraId="0878E812"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b/>
          <w:sz w:val="32"/>
          <w:szCs w:val="32"/>
          <w:lang w:val="hy-AM"/>
        </w:rPr>
        <w:t>Ո Ր Ո Շ ՈՒ Մ</w:t>
      </w:r>
    </w:p>
    <w:p w14:paraId="216BB715"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sz w:val="28"/>
          <w:szCs w:val="28"/>
          <w:lang w:val="hy-AM"/>
        </w:rPr>
        <w:t>ՀԱՅԱՍՏԱՆԻ ՀԱՆՐԱՊԵՏՈՒԹՅԱՆ ԱՆՈՒՆԻՑ</w:t>
      </w:r>
    </w:p>
    <w:p w14:paraId="628F95E8" w14:textId="3E592243" w:rsidR="000C45B2" w:rsidRPr="0072063F" w:rsidRDefault="000C45B2" w:rsidP="000F6516">
      <w:pPr>
        <w:tabs>
          <w:tab w:val="left" w:pos="0"/>
          <w:tab w:val="left" w:pos="142"/>
        </w:tabs>
        <w:spacing w:line="276" w:lineRule="auto"/>
        <w:ind w:leftChars="0" w:firstLineChars="0" w:firstLine="567"/>
        <w:rPr>
          <w:rFonts w:ascii="GHEA Mariam" w:eastAsia="GHEA Mariam" w:hAnsi="GHEA Mariam" w:cs="GHEA Mariam"/>
          <w:sz w:val="28"/>
          <w:szCs w:val="28"/>
          <w:lang w:val="hy-AM"/>
        </w:rPr>
      </w:pPr>
    </w:p>
    <w:p w14:paraId="77266BD1" w14:textId="77777777" w:rsidR="00FC3578" w:rsidRDefault="00F459B2" w:rsidP="000F6516">
      <w:pPr>
        <w:tabs>
          <w:tab w:val="left" w:pos="0"/>
          <w:tab w:val="left" w:pos="142"/>
        </w:tabs>
        <w:spacing w:line="276" w:lineRule="auto"/>
        <w:ind w:leftChars="0" w:firstLineChars="0" w:firstLine="567"/>
        <w:rPr>
          <w:rFonts w:ascii="GHEA Mariam" w:eastAsia="GHEA Mariam" w:hAnsi="GHEA Mariam" w:cs="GHEA Mariam"/>
          <w:sz w:val="24"/>
          <w:szCs w:val="24"/>
          <w:lang w:val="hy-AM"/>
        </w:rPr>
      </w:pPr>
      <w:r w:rsidRPr="005D2344">
        <w:rPr>
          <w:rFonts w:ascii="GHEA Mariam" w:eastAsia="GHEA Mariam" w:hAnsi="GHEA Mariam" w:cs="GHEA Mariam"/>
          <w:sz w:val="24"/>
          <w:szCs w:val="24"/>
          <w:lang w:val="hy-AM"/>
        </w:rPr>
        <w:t>Երևան քաղաքի</w:t>
      </w:r>
      <w:r w:rsidR="007E5445" w:rsidRPr="005D2344">
        <w:rPr>
          <w:rFonts w:ascii="GHEA Mariam" w:eastAsia="GHEA Mariam" w:hAnsi="GHEA Mariam" w:cs="GHEA Mariam"/>
          <w:sz w:val="24"/>
          <w:szCs w:val="24"/>
          <w:lang w:val="hy-AM"/>
        </w:rPr>
        <w:t xml:space="preserve"> </w:t>
      </w:r>
      <w:r w:rsidR="005477D1" w:rsidRPr="005D2344">
        <w:rPr>
          <w:rFonts w:ascii="GHEA Mariam" w:eastAsia="GHEA Mariam" w:hAnsi="GHEA Mariam" w:cs="GHEA Mariam"/>
          <w:sz w:val="24"/>
          <w:szCs w:val="24"/>
          <w:lang w:val="hy-AM"/>
        </w:rPr>
        <w:t>առաջին ատյանի</w:t>
      </w:r>
      <w:r w:rsidRPr="005D2344">
        <w:rPr>
          <w:rFonts w:ascii="GHEA Mariam" w:eastAsia="GHEA Mariam" w:hAnsi="GHEA Mariam" w:cs="GHEA Mariam"/>
          <w:sz w:val="24"/>
          <w:szCs w:val="24"/>
          <w:lang w:val="hy-AM"/>
        </w:rPr>
        <w:t xml:space="preserve"> </w:t>
      </w:r>
    </w:p>
    <w:p w14:paraId="1F350FE8" w14:textId="18032BE3" w:rsidR="005477D1" w:rsidRPr="005D2344" w:rsidRDefault="005477D1" w:rsidP="00FC3578">
      <w:pPr>
        <w:tabs>
          <w:tab w:val="left" w:pos="0"/>
          <w:tab w:val="left" w:pos="142"/>
        </w:tabs>
        <w:spacing w:line="276" w:lineRule="auto"/>
        <w:ind w:leftChars="0" w:firstLineChars="0" w:firstLine="567"/>
        <w:rPr>
          <w:rFonts w:ascii="GHEA Mariam" w:eastAsia="GHEA Mariam" w:hAnsi="GHEA Mariam" w:cs="GHEA Mariam"/>
          <w:sz w:val="24"/>
          <w:szCs w:val="24"/>
          <w:lang w:val="hy-AM"/>
        </w:rPr>
      </w:pPr>
      <w:r w:rsidRPr="005D2344">
        <w:rPr>
          <w:rFonts w:ascii="GHEA Mariam" w:eastAsia="GHEA Mariam" w:hAnsi="GHEA Mariam" w:cs="GHEA Mariam"/>
          <w:sz w:val="24"/>
          <w:szCs w:val="24"/>
          <w:lang w:val="hy-AM"/>
        </w:rPr>
        <w:t>ընդհանուր իրավասության</w:t>
      </w:r>
      <w:r w:rsidR="001125CF" w:rsidRPr="005D2344">
        <w:rPr>
          <w:rFonts w:ascii="GHEA Mariam" w:eastAsia="GHEA Mariam" w:hAnsi="GHEA Mariam" w:cs="GHEA Mariam"/>
          <w:sz w:val="24"/>
          <w:szCs w:val="24"/>
          <w:lang w:val="hy-AM"/>
        </w:rPr>
        <w:t xml:space="preserve"> </w:t>
      </w:r>
      <w:r w:rsidR="00F459B2" w:rsidRPr="005D2344">
        <w:rPr>
          <w:rFonts w:ascii="GHEA Mariam" w:eastAsia="GHEA Mariam" w:hAnsi="GHEA Mariam" w:cs="GHEA Mariam"/>
          <w:sz w:val="24"/>
          <w:szCs w:val="24"/>
          <w:lang w:val="hy-AM"/>
        </w:rPr>
        <w:t xml:space="preserve">քրեական </w:t>
      </w:r>
      <w:r w:rsidRPr="005D2344">
        <w:rPr>
          <w:rFonts w:ascii="GHEA Mariam" w:eastAsia="GHEA Mariam" w:hAnsi="GHEA Mariam" w:cs="GHEA Mariam"/>
          <w:sz w:val="24"/>
          <w:szCs w:val="24"/>
          <w:lang w:val="hy-AM"/>
        </w:rPr>
        <w:t xml:space="preserve">դատարան, </w:t>
      </w:r>
    </w:p>
    <w:p w14:paraId="51AFEDAE" w14:textId="60FF85F4" w:rsidR="005477D1" w:rsidRPr="005D2344" w:rsidRDefault="005477D1" w:rsidP="00400B0E">
      <w:pPr>
        <w:tabs>
          <w:tab w:val="left" w:pos="0"/>
          <w:tab w:val="left" w:pos="142"/>
          <w:tab w:val="left" w:pos="3261"/>
        </w:tabs>
        <w:spacing w:line="276" w:lineRule="auto"/>
        <w:ind w:leftChars="0" w:firstLineChars="0" w:firstLine="567"/>
        <w:rPr>
          <w:rFonts w:ascii="GHEA Mariam" w:eastAsia="GHEA Mariam" w:hAnsi="GHEA Mariam" w:cs="GHEA Mariam"/>
          <w:sz w:val="24"/>
          <w:szCs w:val="24"/>
          <w:lang w:val="hy-AM"/>
        </w:rPr>
      </w:pPr>
      <w:r w:rsidRPr="005D2344">
        <w:rPr>
          <w:rFonts w:ascii="GHEA Mariam" w:eastAsia="GHEA Mariam" w:hAnsi="GHEA Mariam" w:cs="GHEA Mariam"/>
          <w:sz w:val="24"/>
          <w:szCs w:val="24"/>
          <w:lang w:val="hy-AM"/>
        </w:rPr>
        <w:t>նախագահող դատավոր</w:t>
      </w:r>
      <w:r w:rsidR="00EB10A4" w:rsidRPr="005D2344">
        <w:rPr>
          <w:rFonts w:ascii="GHEA Mariam" w:eastAsia="GHEA Mariam" w:hAnsi="GHEA Mariam" w:cs="GHEA Mariam"/>
          <w:sz w:val="24"/>
          <w:szCs w:val="24"/>
          <w:lang w:val="hy-AM"/>
        </w:rPr>
        <w:t>՝</w:t>
      </w:r>
      <w:r w:rsidRPr="005D2344">
        <w:rPr>
          <w:rFonts w:ascii="GHEA Mariam" w:eastAsia="GHEA Mariam" w:hAnsi="GHEA Mariam" w:cs="GHEA Mariam"/>
          <w:sz w:val="24"/>
          <w:szCs w:val="24"/>
          <w:lang w:val="hy-AM"/>
        </w:rPr>
        <w:t xml:space="preserve"> </w:t>
      </w:r>
      <w:r w:rsidR="007E0D5D" w:rsidRPr="005D2344">
        <w:rPr>
          <w:rFonts w:ascii="GHEA Mariam" w:eastAsia="GHEA Mariam" w:hAnsi="GHEA Mariam" w:cs="GHEA Mariam"/>
          <w:sz w:val="24"/>
          <w:szCs w:val="24"/>
          <w:lang w:val="hy-AM"/>
        </w:rPr>
        <w:t>Գ</w:t>
      </w:r>
      <w:r w:rsidR="007E0D5D" w:rsidRPr="005D2344">
        <w:rPr>
          <w:rFonts w:ascii="GHEA Mariam" w:eastAsia="GHEA Mariam" w:hAnsi="GHEA Mariam" w:cs="Cambria Math"/>
          <w:sz w:val="24"/>
          <w:szCs w:val="24"/>
          <w:lang w:val="hy-AM"/>
        </w:rPr>
        <w:t>.Գասպա</w:t>
      </w:r>
      <w:r w:rsidR="008A32E3">
        <w:rPr>
          <w:rFonts w:ascii="GHEA Mariam" w:eastAsia="GHEA Mariam" w:hAnsi="GHEA Mariam" w:cs="Cambria Math"/>
          <w:sz w:val="24"/>
          <w:szCs w:val="24"/>
          <w:lang w:val="hy-AM"/>
        </w:rPr>
        <w:t>ր</w:t>
      </w:r>
      <w:r w:rsidR="007E0D5D" w:rsidRPr="005D2344">
        <w:rPr>
          <w:rFonts w:ascii="GHEA Mariam" w:eastAsia="GHEA Mariam" w:hAnsi="GHEA Mariam" w:cs="Cambria Math"/>
          <w:sz w:val="24"/>
          <w:szCs w:val="24"/>
          <w:lang w:val="hy-AM"/>
        </w:rPr>
        <w:t>յան</w:t>
      </w:r>
    </w:p>
    <w:p w14:paraId="653E011A" w14:textId="77E7E12A" w:rsidR="005477D1" w:rsidRPr="005D2344" w:rsidRDefault="005477D1" w:rsidP="000F6516">
      <w:pPr>
        <w:tabs>
          <w:tab w:val="left" w:pos="0"/>
          <w:tab w:val="left" w:pos="142"/>
        </w:tabs>
        <w:ind w:leftChars="0" w:firstLineChars="0" w:firstLine="567"/>
        <w:rPr>
          <w:rFonts w:ascii="GHEA Mariam" w:eastAsia="GHEA Mariam" w:hAnsi="GHEA Mariam" w:cs="GHEA Mariam"/>
          <w:sz w:val="24"/>
          <w:szCs w:val="24"/>
          <w:lang w:val="hy-AM"/>
        </w:rPr>
      </w:pPr>
    </w:p>
    <w:p w14:paraId="16BD3AEF" w14:textId="77777777" w:rsidR="000C45B2" w:rsidRPr="005D2344" w:rsidRDefault="00D3555F" w:rsidP="000F6516">
      <w:pPr>
        <w:tabs>
          <w:tab w:val="left" w:pos="0"/>
          <w:tab w:val="left" w:pos="142"/>
        </w:tabs>
        <w:spacing w:line="276" w:lineRule="auto"/>
        <w:ind w:leftChars="0" w:firstLineChars="0" w:firstLine="567"/>
        <w:rPr>
          <w:rFonts w:ascii="GHEA Mariam" w:eastAsia="GHEA Mariam" w:hAnsi="GHEA Mariam" w:cs="GHEA Mariam"/>
          <w:sz w:val="24"/>
          <w:szCs w:val="24"/>
          <w:lang w:val="hy-AM"/>
        </w:rPr>
      </w:pPr>
      <w:r w:rsidRPr="005D2344">
        <w:rPr>
          <w:rFonts w:ascii="GHEA Mariam" w:eastAsia="GHEA Mariam" w:hAnsi="GHEA Mariam" w:cs="GHEA Mariam"/>
          <w:sz w:val="24"/>
          <w:szCs w:val="24"/>
          <w:lang w:val="hy-AM"/>
        </w:rPr>
        <w:t>ՀՀ</w:t>
      </w:r>
      <w:r w:rsidR="005477D1" w:rsidRPr="005D2344">
        <w:rPr>
          <w:rFonts w:ascii="GHEA Mariam" w:eastAsia="GHEA Mariam" w:hAnsi="GHEA Mariam" w:cs="GHEA Mariam"/>
          <w:sz w:val="24"/>
          <w:szCs w:val="24"/>
          <w:lang w:val="hy-AM"/>
        </w:rPr>
        <w:t xml:space="preserve"> </w:t>
      </w:r>
      <w:r w:rsidRPr="005D2344">
        <w:rPr>
          <w:rFonts w:ascii="GHEA Mariam" w:eastAsia="GHEA Mariam" w:hAnsi="GHEA Mariam" w:cs="GHEA Mariam"/>
          <w:sz w:val="24"/>
          <w:szCs w:val="24"/>
          <w:lang w:val="hy-AM"/>
        </w:rPr>
        <w:t>վերաքննիչ քրեական դատարան</w:t>
      </w:r>
      <w:r w:rsidR="005477D1" w:rsidRPr="005D2344">
        <w:rPr>
          <w:rFonts w:ascii="GHEA Mariam" w:eastAsia="GHEA Mariam" w:hAnsi="GHEA Mariam" w:cs="GHEA Mariam"/>
          <w:sz w:val="24"/>
          <w:szCs w:val="24"/>
          <w:lang w:val="hy-AM"/>
        </w:rPr>
        <w:t>,</w:t>
      </w:r>
    </w:p>
    <w:p w14:paraId="0427D47A" w14:textId="164CD81A" w:rsidR="007E08D1" w:rsidRPr="005D2344" w:rsidRDefault="00A67E47" w:rsidP="00DB2182">
      <w:pPr>
        <w:tabs>
          <w:tab w:val="left" w:pos="0"/>
          <w:tab w:val="left" w:pos="142"/>
          <w:tab w:val="left" w:pos="3402"/>
        </w:tabs>
        <w:spacing w:line="276" w:lineRule="auto"/>
        <w:ind w:leftChars="0" w:firstLineChars="0" w:firstLine="567"/>
        <w:rPr>
          <w:rFonts w:ascii="GHEA Mariam" w:eastAsia="GHEA Mariam" w:hAnsi="GHEA Mariam" w:cs="GHEA Mariam"/>
          <w:sz w:val="24"/>
          <w:szCs w:val="24"/>
          <w:lang w:val="hy-AM"/>
        </w:rPr>
      </w:pPr>
      <w:r w:rsidRPr="005D2344">
        <w:rPr>
          <w:rFonts w:ascii="GHEA Mariam" w:eastAsia="GHEA Mariam" w:hAnsi="GHEA Mariam" w:cs="GHEA Mariam"/>
          <w:sz w:val="24"/>
          <w:szCs w:val="24"/>
          <w:lang w:val="hy-AM"/>
        </w:rPr>
        <w:t>ն</w:t>
      </w:r>
      <w:r w:rsidR="00634CB9" w:rsidRPr="005D2344">
        <w:rPr>
          <w:rFonts w:ascii="GHEA Mariam" w:eastAsia="GHEA Mariam" w:hAnsi="GHEA Mariam" w:cs="GHEA Mariam"/>
          <w:sz w:val="24"/>
          <w:szCs w:val="24"/>
          <w:lang w:val="hy-AM"/>
        </w:rPr>
        <w:t>ախագահող դատավոր՝</w:t>
      </w:r>
      <w:r w:rsidR="00D3555F" w:rsidRPr="005D2344">
        <w:rPr>
          <w:rFonts w:ascii="GHEA Mariam" w:eastAsia="GHEA Mariam" w:hAnsi="GHEA Mariam" w:cs="GHEA Mariam"/>
          <w:sz w:val="24"/>
          <w:szCs w:val="24"/>
          <w:lang w:val="hy-AM"/>
        </w:rPr>
        <w:t xml:space="preserve"> </w:t>
      </w:r>
      <w:r w:rsidR="007E0D5D" w:rsidRPr="005D2344">
        <w:rPr>
          <w:rFonts w:ascii="GHEA Mariam" w:eastAsia="GHEA Mariam" w:hAnsi="GHEA Mariam" w:cs="GHEA Mariam"/>
          <w:sz w:val="24"/>
          <w:szCs w:val="24"/>
          <w:lang w:val="hy-AM"/>
        </w:rPr>
        <w:t>Տ</w:t>
      </w:r>
      <w:r w:rsidR="007E0D5D" w:rsidRPr="005D2344">
        <w:rPr>
          <w:rFonts w:ascii="Cambria Math" w:eastAsia="GHEA Mariam" w:hAnsi="Cambria Math" w:cs="Cambria Math"/>
          <w:sz w:val="24"/>
          <w:szCs w:val="24"/>
          <w:lang w:val="hy-AM"/>
        </w:rPr>
        <w:t>․</w:t>
      </w:r>
      <w:r w:rsidR="007E0D5D" w:rsidRPr="005D2344">
        <w:rPr>
          <w:rFonts w:ascii="GHEA Mariam" w:eastAsia="GHEA Mariam" w:hAnsi="GHEA Mariam" w:cs="GHEA Mariam"/>
          <w:sz w:val="24"/>
          <w:szCs w:val="24"/>
          <w:lang w:val="hy-AM"/>
        </w:rPr>
        <w:t>Գրիգորյան</w:t>
      </w:r>
      <w:r w:rsidR="007954FA" w:rsidRPr="005D2344">
        <w:rPr>
          <w:rFonts w:ascii="GHEA Mariam" w:eastAsia="GHEA Mariam" w:hAnsi="GHEA Mariam" w:cs="GHEA Mariam"/>
          <w:sz w:val="24"/>
          <w:szCs w:val="24"/>
          <w:lang w:val="hy-AM"/>
        </w:rPr>
        <w:br/>
      </w:r>
      <w:r w:rsidR="00B52829" w:rsidRPr="005D2344">
        <w:rPr>
          <w:rFonts w:ascii="GHEA Mariam" w:eastAsia="GHEA Mariam" w:hAnsi="GHEA Mariam" w:cs="GHEA Mariam"/>
          <w:sz w:val="24"/>
          <w:szCs w:val="24"/>
          <w:lang w:val="hy-AM"/>
        </w:rPr>
        <w:t xml:space="preserve">                </w:t>
      </w:r>
      <w:r w:rsidR="00634CB9" w:rsidRPr="005D2344">
        <w:rPr>
          <w:rFonts w:ascii="GHEA Mariam" w:eastAsia="GHEA Mariam" w:hAnsi="GHEA Mariam" w:cs="GHEA Mariam"/>
          <w:sz w:val="24"/>
          <w:szCs w:val="24"/>
          <w:lang w:val="hy-AM"/>
        </w:rPr>
        <w:t xml:space="preserve"> </w:t>
      </w:r>
      <w:r w:rsidR="007954FA" w:rsidRPr="005D2344">
        <w:rPr>
          <w:rFonts w:ascii="GHEA Mariam" w:eastAsia="GHEA Mariam" w:hAnsi="GHEA Mariam" w:cs="GHEA Mariam"/>
          <w:sz w:val="24"/>
          <w:szCs w:val="24"/>
          <w:lang w:val="hy-AM"/>
        </w:rPr>
        <w:t xml:space="preserve">        </w:t>
      </w:r>
      <w:r w:rsidR="00F05E6A" w:rsidRPr="00FC3578">
        <w:rPr>
          <w:rFonts w:ascii="GHEA Mariam" w:eastAsia="GHEA Mariam" w:hAnsi="GHEA Mariam" w:cs="GHEA Mariam"/>
          <w:sz w:val="24"/>
          <w:szCs w:val="24"/>
          <w:lang w:val="hy-AM"/>
        </w:rPr>
        <w:t xml:space="preserve"> </w:t>
      </w:r>
      <w:r w:rsidRPr="005D2344">
        <w:rPr>
          <w:rFonts w:ascii="GHEA Mariam" w:eastAsia="GHEA Mariam" w:hAnsi="GHEA Mariam" w:cs="GHEA Mariam"/>
          <w:sz w:val="24"/>
          <w:szCs w:val="24"/>
          <w:lang w:val="hy-AM"/>
        </w:rPr>
        <w:t>դ</w:t>
      </w:r>
      <w:r w:rsidR="00634CB9" w:rsidRPr="005D2344">
        <w:rPr>
          <w:rFonts w:ascii="GHEA Mariam" w:eastAsia="GHEA Mariam" w:hAnsi="GHEA Mariam" w:cs="GHEA Mariam"/>
          <w:sz w:val="24"/>
          <w:szCs w:val="24"/>
          <w:lang w:val="hy-AM"/>
        </w:rPr>
        <w:t>ատավորներ՝</w:t>
      </w:r>
      <w:r w:rsidR="005800A3" w:rsidRPr="005D2344">
        <w:rPr>
          <w:rFonts w:ascii="GHEA Mariam" w:eastAsia="GHEA Mariam" w:hAnsi="GHEA Mariam" w:cs="GHEA Mariam"/>
          <w:sz w:val="24"/>
          <w:szCs w:val="24"/>
          <w:lang w:val="hy-AM"/>
        </w:rPr>
        <w:t xml:space="preserve"> </w:t>
      </w:r>
      <w:r w:rsidR="007E0D5D" w:rsidRPr="005D2344">
        <w:rPr>
          <w:rFonts w:ascii="GHEA Mariam" w:eastAsia="GHEA Mariam" w:hAnsi="GHEA Mariam" w:cs="GHEA Mariam"/>
          <w:sz w:val="24"/>
          <w:szCs w:val="24"/>
          <w:lang w:val="hy-AM"/>
        </w:rPr>
        <w:t>Մ.Հարությունյան</w:t>
      </w:r>
    </w:p>
    <w:p w14:paraId="070EF41C" w14:textId="1D0B0D1A" w:rsidR="00EE5AE8" w:rsidRPr="005D2344" w:rsidRDefault="007E08D1" w:rsidP="000F6516">
      <w:pPr>
        <w:tabs>
          <w:tab w:val="left" w:pos="0"/>
          <w:tab w:val="left" w:pos="142"/>
        </w:tabs>
        <w:spacing w:line="276" w:lineRule="auto"/>
        <w:ind w:leftChars="0" w:firstLineChars="0" w:firstLine="567"/>
        <w:rPr>
          <w:rFonts w:ascii="GHEA Mariam" w:eastAsia="GHEA Mariam" w:hAnsi="GHEA Mariam" w:cs="GHEA Mariam"/>
          <w:sz w:val="24"/>
          <w:szCs w:val="24"/>
          <w:lang w:val="hy-AM"/>
        </w:rPr>
      </w:pPr>
      <w:r w:rsidRPr="005D2344">
        <w:rPr>
          <w:rFonts w:ascii="GHEA Mariam" w:eastAsia="GHEA Mariam" w:hAnsi="GHEA Mariam" w:cs="GHEA Mariam"/>
          <w:sz w:val="24"/>
          <w:szCs w:val="24"/>
          <w:lang w:val="hy-AM"/>
        </w:rPr>
        <w:t xml:space="preserve">                                       </w:t>
      </w:r>
      <w:r w:rsidR="00634CB9" w:rsidRPr="005D2344">
        <w:rPr>
          <w:rFonts w:ascii="GHEA Mariam" w:eastAsia="GHEA Mariam" w:hAnsi="GHEA Mariam" w:cs="GHEA Mariam"/>
          <w:sz w:val="24"/>
          <w:szCs w:val="24"/>
          <w:lang w:val="hy-AM"/>
        </w:rPr>
        <w:t xml:space="preserve">   </w:t>
      </w:r>
      <w:r w:rsidR="00F05E6A" w:rsidRPr="00FC3578">
        <w:rPr>
          <w:rFonts w:ascii="GHEA Mariam" w:eastAsia="GHEA Mariam" w:hAnsi="GHEA Mariam" w:cs="GHEA Mariam"/>
          <w:sz w:val="24"/>
          <w:szCs w:val="24"/>
          <w:lang w:val="hy-AM"/>
        </w:rPr>
        <w:t xml:space="preserve"> </w:t>
      </w:r>
      <w:r w:rsidR="00E325B7" w:rsidRPr="005D2344">
        <w:rPr>
          <w:rFonts w:ascii="GHEA Mariam" w:eastAsia="GHEA Mariam" w:hAnsi="GHEA Mariam" w:cs="GHEA Mariam"/>
          <w:sz w:val="24"/>
          <w:szCs w:val="24"/>
          <w:lang w:val="hy-AM"/>
        </w:rPr>
        <w:t>Ա</w:t>
      </w:r>
      <w:r w:rsidR="007E0D5D" w:rsidRPr="005D2344">
        <w:rPr>
          <w:rFonts w:ascii="GHEA Mariam" w:eastAsia="GHEA Mariam" w:hAnsi="GHEA Mariam" w:cs="Cambria Math"/>
          <w:sz w:val="24"/>
          <w:szCs w:val="24"/>
          <w:lang w:val="hy-AM"/>
        </w:rPr>
        <w:t>.Նիկողոսյան</w:t>
      </w:r>
    </w:p>
    <w:p w14:paraId="15C0791B" w14:textId="77777777" w:rsidR="005477D1" w:rsidRPr="005D2344" w:rsidRDefault="005477D1" w:rsidP="000F6516">
      <w:pPr>
        <w:tabs>
          <w:tab w:val="left" w:pos="0"/>
          <w:tab w:val="left" w:pos="142"/>
        </w:tabs>
        <w:ind w:leftChars="0" w:firstLineChars="0" w:firstLine="567"/>
        <w:jc w:val="both"/>
        <w:rPr>
          <w:rFonts w:ascii="GHEA Mariam" w:eastAsia="GHEA Mariam" w:hAnsi="GHEA Mariam" w:cs="GHEA Mariam"/>
          <w:sz w:val="24"/>
          <w:szCs w:val="24"/>
          <w:highlight w:val="yellow"/>
          <w:lang w:val="hy-AM"/>
        </w:rPr>
      </w:pPr>
    </w:p>
    <w:p w14:paraId="13F2BAF5" w14:textId="6C09793A" w:rsidR="005D4447" w:rsidRPr="0072063F" w:rsidRDefault="00D601C3" w:rsidP="00676F46">
      <w:pPr>
        <w:tabs>
          <w:tab w:val="left" w:pos="0"/>
          <w:tab w:val="left" w:pos="142"/>
          <w:tab w:val="left" w:pos="567"/>
        </w:tabs>
        <w:ind w:leftChars="0" w:firstLineChars="0" w:firstLine="0"/>
        <w:jc w:val="center"/>
        <w:rPr>
          <w:rFonts w:ascii="GHEA Mariam" w:eastAsia="GHEA Mariam" w:hAnsi="GHEA Mariam" w:cs="GHEA Mariam"/>
          <w:sz w:val="24"/>
          <w:szCs w:val="24"/>
          <w:lang w:val="hy-AM"/>
        </w:rPr>
      </w:pPr>
      <w:r w:rsidRPr="00D601C3">
        <w:rPr>
          <w:rFonts w:ascii="GHEA Mariam" w:eastAsia="GHEA Mariam" w:hAnsi="GHEA Mariam" w:cs="GHEA Mariam"/>
          <w:sz w:val="24"/>
          <w:szCs w:val="24"/>
          <w:lang w:val="hy-AM"/>
        </w:rPr>
        <w:t xml:space="preserve">27 </w:t>
      </w:r>
      <w:r w:rsidR="00FC3578" w:rsidRPr="00D601C3">
        <w:rPr>
          <w:rFonts w:ascii="GHEA Mariam" w:eastAsia="GHEA Mariam" w:hAnsi="GHEA Mariam" w:cs="GHEA Mariam"/>
          <w:sz w:val="24"/>
          <w:szCs w:val="24"/>
          <w:lang w:val="hy-AM"/>
        </w:rPr>
        <w:t>փետրվարի</w:t>
      </w:r>
      <w:r w:rsidR="007E0D5D" w:rsidRPr="00D601C3">
        <w:rPr>
          <w:rFonts w:ascii="GHEA Mariam" w:eastAsia="GHEA Mariam" w:hAnsi="GHEA Mariam" w:cs="GHEA Mariam"/>
          <w:sz w:val="24"/>
          <w:szCs w:val="24"/>
          <w:lang w:val="hy-AM"/>
        </w:rPr>
        <w:t xml:space="preserve"> 2026</w:t>
      </w:r>
      <w:r w:rsidR="00CE107D" w:rsidRPr="00D601C3">
        <w:rPr>
          <w:rFonts w:ascii="GHEA Mariam" w:eastAsia="GHEA Mariam" w:hAnsi="GHEA Mariam" w:cs="GHEA Mariam"/>
          <w:sz w:val="24"/>
          <w:szCs w:val="24"/>
          <w:lang w:val="hy-AM"/>
        </w:rPr>
        <w:t xml:space="preserve"> թվական</w:t>
      </w:r>
      <w:r w:rsidR="00CE107D" w:rsidRPr="0072063F">
        <w:rPr>
          <w:rFonts w:ascii="GHEA Mariam" w:eastAsia="GHEA Mariam" w:hAnsi="GHEA Mariam" w:cs="GHEA Mariam"/>
          <w:sz w:val="24"/>
          <w:szCs w:val="24"/>
          <w:lang w:val="hy-AM"/>
        </w:rPr>
        <w:t xml:space="preserve">          </w:t>
      </w:r>
      <w:r w:rsidR="007E08D1" w:rsidRPr="0072063F">
        <w:rPr>
          <w:rFonts w:ascii="GHEA Mariam" w:eastAsia="GHEA Mariam" w:hAnsi="GHEA Mariam" w:cs="GHEA Mariam"/>
          <w:sz w:val="24"/>
          <w:szCs w:val="24"/>
          <w:lang w:val="hy-AM"/>
        </w:rPr>
        <w:t xml:space="preserve">       </w:t>
      </w:r>
      <w:r w:rsidR="00CE107D" w:rsidRPr="0072063F">
        <w:rPr>
          <w:rFonts w:ascii="GHEA Mariam" w:eastAsia="GHEA Mariam" w:hAnsi="GHEA Mariam" w:cs="GHEA Mariam"/>
          <w:sz w:val="24"/>
          <w:szCs w:val="24"/>
          <w:lang w:val="hy-AM"/>
        </w:rPr>
        <w:t xml:space="preserve">        </w:t>
      </w:r>
      <w:r w:rsidR="00634CB9" w:rsidRPr="0072063F">
        <w:rPr>
          <w:rFonts w:ascii="GHEA Mariam" w:eastAsia="GHEA Mariam" w:hAnsi="GHEA Mariam" w:cs="GHEA Mariam"/>
          <w:sz w:val="24"/>
          <w:szCs w:val="24"/>
          <w:lang w:val="hy-AM"/>
        </w:rPr>
        <w:t xml:space="preserve">   </w:t>
      </w:r>
      <w:r w:rsidR="00CE107D" w:rsidRPr="0072063F">
        <w:rPr>
          <w:rFonts w:ascii="GHEA Mariam" w:eastAsia="GHEA Mariam" w:hAnsi="GHEA Mariam" w:cs="GHEA Mariam"/>
          <w:sz w:val="24"/>
          <w:szCs w:val="24"/>
          <w:lang w:val="hy-AM"/>
        </w:rPr>
        <w:t xml:space="preserve">    </w:t>
      </w:r>
      <w:r w:rsidR="00C835FF" w:rsidRPr="0072063F">
        <w:rPr>
          <w:rFonts w:ascii="GHEA Mariam" w:eastAsia="GHEA Mariam" w:hAnsi="GHEA Mariam" w:cs="GHEA Mariam"/>
          <w:sz w:val="24"/>
          <w:szCs w:val="24"/>
          <w:lang w:val="hy-AM"/>
        </w:rPr>
        <w:t xml:space="preserve">         </w:t>
      </w:r>
      <w:r w:rsidR="00CE107D" w:rsidRPr="0072063F">
        <w:rPr>
          <w:rFonts w:ascii="GHEA Mariam" w:eastAsia="GHEA Mariam" w:hAnsi="GHEA Mariam" w:cs="GHEA Mariam"/>
          <w:sz w:val="24"/>
          <w:szCs w:val="24"/>
          <w:lang w:val="hy-AM"/>
        </w:rPr>
        <w:t xml:space="preserve">         </w:t>
      </w:r>
      <w:r w:rsidR="00C835FF" w:rsidRPr="0072063F">
        <w:rPr>
          <w:rFonts w:ascii="GHEA Mariam" w:eastAsia="GHEA Mariam" w:hAnsi="GHEA Mariam" w:cs="GHEA Mariam"/>
          <w:sz w:val="24"/>
          <w:szCs w:val="24"/>
          <w:lang w:val="hy-AM"/>
        </w:rPr>
        <w:t xml:space="preserve"> </w:t>
      </w:r>
      <w:r w:rsidR="00421C99" w:rsidRPr="0072063F">
        <w:rPr>
          <w:rFonts w:ascii="GHEA Mariam" w:eastAsia="GHEA Mariam" w:hAnsi="GHEA Mariam" w:cs="GHEA Mariam"/>
          <w:sz w:val="24"/>
          <w:szCs w:val="24"/>
          <w:lang w:val="hy-AM"/>
        </w:rPr>
        <w:t xml:space="preserve">   </w:t>
      </w:r>
      <w:r w:rsidR="00C835FF" w:rsidRPr="0072063F">
        <w:rPr>
          <w:rFonts w:ascii="GHEA Mariam" w:eastAsia="GHEA Mariam" w:hAnsi="GHEA Mariam" w:cs="GHEA Mariam"/>
          <w:sz w:val="24"/>
          <w:szCs w:val="24"/>
          <w:lang w:val="hy-AM"/>
        </w:rPr>
        <w:t xml:space="preserve"> </w:t>
      </w:r>
      <w:r w:rsidR="00CE107D" w:rsidRPr="0072063F">
        <w:rPr>
          <w:rFonts w:ascii="GHEA Mariam" w:eastAsia="GHEA Mariam" w:hAnsi="GHEA Mariam" w:cs="GHEA Mariam"/>
          <w:sz w:val="24"/>
          <w:szCs w:val="24"/>
          <w:lang w:val="hy-AM"/>
        </w:rPr>
        <w:t>ք.Երևան</w:t>
      </w:r>
    </w:p>
    <w:p w14:paraId="61FAFAAE" w14:textId="77777777" w:rsidR="005D4447" w:rsidRPr="0072063F" w:rsidRDefault="005D4447" w:rsidP="00744375">
      <w:pPr>
        <w:tabs>
          <w:tab w:val="left" w:pos="0"/>
          <w:tab w:val="left" w:pos="142"/>
        </w:tabs>
        <w:spacing w:line="360" w:lineRule="auto"/>
        <w:ind w:leftChars="0" w:firstLineChars="0" w:firstLine="567"/>
        <w:jc w:val="both"/>
        <w:rPr>
          <w:rFonts w:ascii="GHEA Mariam" w:eastAsia="GHEA Mariam" w:hAnsi="GHEA Mariam" w:cs="GHEA Mariam"/>
          <w:sz w:val="24"/>
          <w:szCs w:val="24"/>
          <w:highlight w:val="yellow"/>
          <w:lang w:val="hy-AM"/>
        </w:rPr>
      </w:pPr>
    </w:p>
    <w:p w14:paraId="746FCF75" w14:textId="72FAB610" w:rsidR="00EE5AE8" w:rsidRPr="0072063F" w:rsidRDefault="00D3555F" w:rsidP="00D601C3">
      <w:pPr>
        <w:tabs>
          <w:tab w:val="left" w:pos="0"/>
          <w:tab w:val="left" w:pos="142"/>
        </w:tabs>
        <w:ind w:leftChars="0" w:firstLineChars="0" w:firstLine="0"/>
        <w:jc w:val="center"/>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ՀՀ Վճռաբեկ դատարանի քրեական պալատը (այսուհետ՝ Վճռաբեկ</w:t>
      </w:r>
      <w:r w:rsidR="00C835FF" w:rsidRPr="0072063F">
        <w:rPr>
          <w:rFonts w:ascii="GHEA Mariam" w:eastAsia="GHEA Mariam" w:hAnsi="GHEA Mariam" w:cs="GHEA Mariam"/>
          <w:sz w:val="24"/>
          <w:szCs w:val="24"/>
          <w:lang w:val="hy-AM"/>
        </w:rPr>
        <w:t xml:space="preserve"> դ</w:t>
      </w:r>
      <w:r w:rsidR="005D4447" w:rsidRPr="0072063F">
        <w:rPr>
          <w:rFonts w:ascii="GHEA Mariam" w:eastAsia="GHEA Mariam" w:hAnsi="GHEA Mariam" w:cs="GHEA Mariam"/>
          <w:sz w:val="24"/>
          <w:szCs w:val="24"/>
          <w:lang w:val="hy-AM"/>
        </w:rPr>
        <w:t>ա</w:t>
      </w:r>
      <w:r w:rsidRPr="0072063F">
        <w:rPr>
          <w:rFonts w:ascii="GHEA Mariam" w:eastAsia="GHEA Mariam" w:hAnsi="GHEA Mariam" w:cs="GHEA Mariam"/>
          <w:sz w:val="24"/>
          <w:szCs w:val="24"/>
          <w:lang w:val="hy-AM"/>
        </w:rPr>
        <w:t>տարան)</w:t>
      </w:r>
      <w:r w:rsidR="004F546D" w:rsidRPr="0072063F">
        <w:rPr>
          <w:rFonts w:ascii="GHEA Mariam" w:eastAsia="GHEA Mariam" w:hAnsi="GHEA Mariam" w:cs="GHEA Mariam"/>
          <w:sz w:val="24"/>
          <w:szCs w:val="24"/>
          <w:lang w:val="hy-AM"/>
        </w:rPr>
        <w:t>,</w:t>
      </w:r>
    </w:p>
    <w:p w14:paraId="0076AB14" w14:textId="77777777" w:rsidR="00EE5AE8" w:rsidRPr="0072063F" w:rsidRDefault="00EE5AE8" w:rsidP="00744375">
      <w:pPr>
        <w:tabs>
          <w:tab w:val="left" w:pos="0"/>
          <w:tab w:val="left" w:pos="142"/>
          <w:tab w:val="right" w:pos="9356"/>
        </w:tabs>
        <w:spacing w:line="360" w:lineRule="auto"/>
        <w:ind w:leftChars="0" w:firstLineChars="0" w:firstLine="567"/>
        <w:jc w:val="center"/>
        <w:rPr>
          <w:rFonts w:ascii="GHEA Mariam" w:eastAsia="GHEA Mariam" w:hAnsi="GHEA Mariam" w:cs="GHEA Mariam"/>
          <w:sz w:val="24"/>
          <w:szCs w:val="24"/>
          <w:lang w:val="hy-AM"/>
        </w:rPr>
      </w:pPr>
    </w:p>
    <w:p w14:paraId="06D211DA" w14:textId="77777777" w:rsidR="00FC3578" w:rsidRPr="0072063F" w:rsidRDefault="00D3555F" w:rsidP="00FC3578">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 xml:space="preserve">                                               </w:t>
      </w:r>
      <w:r w:rsidR="002C3D19" w:rsidRPr="0098190D">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 xml:space="preserve"> </w:t>
      </w:r>
      <w:r w:rsidR="00FC3578" w:rsidRPr="0072063F">
        <w:rPr>
          <w:rFonts w:ascii="GHEA Mariam" w:eastAsia="GHEA Mariam" w:hAnsi="GHEA Mariam" w:cs="GHEA Mariam"/>
          <w:sz w:val="24"/>
          <w:szCs w:val="24"/>
          <w:lang w:val="hy-AM"/>
        </w:rPr>
        <w:t>նախագահությամբ`           Հ.ԱՍԱՏՐՅԱՆԻ</w:t>
      </w:r>
    </w:p>
    <w:p w14:paraId="44039590" w14:textId="77777777" w:rsidR="00FC3578" w:rsidRDefault="00FC3578" w:rsidP="00FC3578">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 xml:space="preserve">                                      մասնակցությամբ դատավորներ`      </w:t>
      </w:r>
      <w:r>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Ս</w:t>
      </w:r>
      <w:r>
        <w:rPr>
          <w:rFonts w:ascii="Cambria Math" w:eastAsia="GHEA Mariam" w:hAnsi="Cambria Math" w:cs="Cambria Math"/>
          <w:sz w:val="24"/>
          <w:szCs w:val="24"/>
          <w:lang w:val="hy-AM"/>
        </w:rPr>
        <w:t>.</w:t>
      </w:r>
      <w:r w:rsidRPr="0072063F">
        <w:rPr>
          <w:rFonts w:ascii="GHEA Mariam" w:eastAsia="GHEA Mariam" w:hAnsi="GHEA Mariam" w:cs="GHEA Mariam"/>
          <w:sz w:val="24"/>
          <w:szCs w:val="24"/>
          <w:lang w:val="hy-AM"/>
        </w:rPr>
        <w:t>ԱՎԵՏԻՍՅԱՆ</w:t>
      </w:r>
      <w:r>
        <w:rPr>
          <w:rFonts w:ascii="GHEA Mariam" w:eastAsia="GHEA Mariam" w:hAnsi="GHEA Mariam" w:cs="GHEA Mariam"/>
          <w:sz w:val="24"/>
          <w:szCs w:val="24"/>
          <w:lang w:val="hy-AM"/>
        </w:rPr>
        <w:t>Ի</w:t>
      </w:r>
      <w:r w:rsidRPr="0072063F">
        <w:rPr>
          <w:rFonts w:ascii="GHEA Mariam" w:eastAsia="GHEA Mariam" w:hAnsi="GHEA Mariam" w:cs="GHEA Mariam"/>
          <w:sz w:val="24"/>
          <w:szCs w:val="24"/>
          <w:lang w:val="hy-AM"/>
        </w:rPr>
        <w:t xml:space="preserve"> Հ.ԳՐԻԳՈՐՅԱՆԻ</w:t>
      </w:r>
    </w:p>
    <w:p w14:paraId="588D8616" w14:textId="77777777" w:rsidR="00FC3578" w:rsidRPr="0072063F" w:rsidRDefault="00FC3578" w:rsidP="00FC3578">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Pr>
          <w:rFonts w:ascii="GHEA Mariam" w:eastAsia="GHEA Mariam" w:hAnsi="GHEA Mariam" w:cs="GHEA Mariam"/>
          <w:sz w:val="24"/>
          <w:szCs w:val="24"/>
          <w:lang w:val="hy-AM"/>
        </w:rPr>
        <w:t>Ա.ԴԱՆԻԵԼՅԱՆԻ</w:t>
      </w:r>
    </w:p>
    <w:p w14:paraId="485DCC7D" w14:textId="77777777" w:rsidR="00FC3578" w:rsidRDefault="00FC3578" w:rsidP="00FC3578">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Լ.ԹԱԴԵՎՈՍՅԱՆԻ</w:t>
      </w:r>
    </w:p>
    <w:p w14:paraId="242BE787" w14:textId="015E0CB2" w:rsidR="00C950B4" w:rsidRPr="0072063F" w:rsidRDefault="00FC3578" w:rsidP="00FC3578">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Pr>
          <w:rFonts w:ascii="GHEA Mariam" w:eastAsia="GHEA Mariam" w:hAnsi="GHEA Mariam" w:cs="GHEA Mariam"/>
          <w:sz w:val="24"/>
          <w:szCs w:val="24"/>
          <w:lang w:val="hy-AM"/>
        </w:rPr>
        <w:t>Ա.ՊՈՂՈՍՅԱՆԻ</w:t>
      </w:r>
    </w:p>
    <w:p w14:paraId="3DDBDFDB" w14:textId="77777777" w:rsidR="0072063F" w:rsidRDefault="0072063F" w:rsidP="000F6516">
      <w:pPr>
        <w:pBdr>
          <w:top w:val="nil"/>
          <w:left w:val="nil"/>
          <w:bottom w:val="nil"/>
          <w:right w:val="nil"/>
          <w:between w:val="nil"/>
        </w:pBdr>
        <w:tabs>
          <w:tab w:val="left" w:pos="0"/>
          <w:tab w:val="left" w:pos="142"/>
        </w:tabs>
        <w:spacing w:line="360" w:lineRule="auto"/>
        <w:ind w:leftChars="0" w:firstLineChars="0" w:firstLine="0"/>
        <w:jc w:val="both"/>
        <w:rPr>
          <w:rFonts w:ascii="GHEA Mariam" w:eastAsia="GHEA Mariam" w:hAnsi="GHEA Mariam" w:cs="GHEA Mariam"/>
          <w:sz w:val="24"/>
          <w:szCs w:val="24"/>
          <w:lang w:val="hy-AM"/>
        </w:rPr>
      </w:pPr>
    </w:p>
    <w:p w14:paraId="33CBCC13" w14:textId="279CF67D" w:rsidR="00700E4D" w:rsidRDefault="00D3555F" w:rsidP="00196334">
      <w:pPr>
        <w:pBdr>
          <w:top w:val="nil"/>
          <w:left w:val="nil"/>
          <w:bottom w:val="nil"/>
          <w:right w:val="nil"/>
          <w:between w:val="nil"/>
        </w:pBdr>
        <w:tabs>
          <w:tab w:val="left" w:pos="0"/>
          <w:tab w:val="left" w:pos="142"/>
        </w:tabs>
        <w:spacing w:line="360" w:lineRule="auto"/>
        <w:ind w:leftChars="0" w:firstLineChars="0" w:firstLine="0"/>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գրավոր ընթացակարգով քննության առնելով</w:t>
      </w:r>
      <w:r w:rsidR="00894BB6" w:rsidRPr="0072063F">
        <w:rPr>
          <w:rFonts w:ascii="GHEA Mariam" w:eastAsia="GHEA Mariam" w:hAnsi="GHEA Mariam" w:cs="GHEA Mariam"/>
          <w:sz w:val="24"/>
          <w:szCs w:val="24"/>
          <w:lang w:val="hy-AM"/>
        </w:rPr>
        <w:t xml:space="preserve"> </w:t>
      </w:r>
      <w:r w:rsidR="00F459B2">
        <w:rPr>
          <w:rFonts w:ascii="GHEA Mariam" w:eastAsia="GHEA Mariam" w:hAnsi="GHEA Mariam" w:cs="GHEA Mariam"/>
          <w:sz w:val="24"/>
          <w:szCs w:val="24"/>
          <w:lang w:val="hy-AM"/>
        </w:rPr>
        <w:t>մեղադրյալ</w:t>
      </w:r>
      <w:r w:rsidR="00E325B7">
        <w:rPr>
          <w:rFonts w:ascii="GHEA Mariam" w:eastAsia="GHEA Mariam" w:hAnsi="GHEA Mariam" w:cs="GHEA Mariam"/>
          <w:sz w:val="24"/>
          <w:szCs w:val="24"/>
          <w:lang w:val="hy-AM"/>
        </w:rPr>
        <w:t xml:space="preserve"> </w:t>
      </w:r>
      <w:r w:rsidR="007E0D5D">
        <w:rPr>
          <w:rFonts w:ascii="GHEA Mariam" w:eastAsia="GHEA Mariam" w:hAnsi="GHEA Mariam" w:cs="GHEA Mariam"/>
          <w:sz w:val="24"/>
          <w:szCs w:val="24"/>
          <w:lang w:val="hy-AM"/>
        </w:rPr>
        <w:t xml:space="preserve">Վարդան Իշխանի Մելքոնյանի </w:t>
      </w:r>
      <w:r w:rsidR="00F251B1" w:rsidRPr="0072063F">
        <w:rPr>
          <w:rFonts w:ascii="GHEA Mariam" w:eastAsia="GHEA Mariam" w:hAnsi="GHEA Mariam" w:cs="GHEA Mariam"/>
          <w:sz w:val="24"/>
          <w:szCs w:val="24"/>
          <w:lang w:val="hy-AM"/>
        </w:rPr>
        <w:t xml:space="preserve">վերաբերյալ ՀՀ վերաքննիչ քրեական դատարանի՝ </w:t>
      </w:r>
      <w:r w:rsidR="001F27ED" w:rsidRPr="0072063F">
        <w:rPr>
          <w:rFonts w:ascii="GHEA Mariam" w:eastAsia="GHEA Mariam" w:hAnsi="GHEA Mariam" w:cs="GHEA Mariam"/>
          <w:sz w:val="24"/>
          <w:szCs w:val="24"/>
          <w:lang w:val="hy-AM"/>
        </w:rPr>
        <w:t>202</w:t>
      </w:r>
      <w:r w:rsidR="00E325B7">
        <w:rPr>
          <w:rFonts w:ascii="GHEA Mariam" w:eastAsia="GHEA Mariam" w:hAnsi="GHEA Mariam" w:cs="GHEA Mariam"/>
          <w:sz w:val="24"/>
          <w:szCs w:val="24"/>
          <w:lang w:val="hy-AM"/>
        </w:rPr>
        <w:t>5</w:t>
      </w:r>
      <w:r w:rsidR="001F27ED" w:rsidRPr="0072063F">
        <w:rPr>
          <w:rFonts w:ascii="GHEA Mariam" w:eastAsia="GHEA Mariam" w:hAnsi="GHEA Mariam" w:cs="GHEA Mariam"/>
          <w:sz w:val="24"/>
          <w:szCs w:val="24"/>
          <w:lang w:val="hy-AM"/>
        </w:rPr>
        <w:t xml:space="preserve"> թվականի </w:t>
      </w:r>
      <w:r w:rsidR="007E0D5D">
        <w:rPr>
          <w:rFonts w:ascii="GHEA Mariam" w:eastAsia="GHEA Mariam" w:hAnsi="GHEA Mariam" w:cs="GHEA Mariam"/>
          <w:sz w:val="24"/>
          <w:szCs w:val="24"/>
          <w:lang w:val="hy-AM"/>
        </w:rPr>
        <w:t>հունվարի 16</w:t>
      </w:r>
      <w:r w:rsidR="001F27ED" w:rsidRPr="0072063F">
        <w:rPr>
          <w:rFonts w:ascii="GHEA Mariam" w:eastAsia="GHEA Mariam" w:hAnsi="GHEA Mariam" w:cs="GHEA Mariam"/>
          <w:sz w:val="24"/>
          <w:szCs w:val="24"/>
          <w:lang w:val="hy-AM"/>
        </w:rPr>
        <w:t xml:space="preserve">-ի </w:t>
      </w:r>
      <w:r w:rsidR="00F251B1" w:rsidRPr="0072063F">
        <w:rPr>
          <w:rFonts w:ascii="GHEA Mariam" w:eastAsia="GHEA Mariam" w:hAnsi="GHEA Mariam" w:cs="GHEA Mariam"/>
          <w:sz w:val="24"/>
          <w:szCs w:val="24"/>
          <w:lang w:val="hy-AM"/>
        </w:rPr>
        <w:t>որոշման դեմ ՀՀ գլխավոր դատախազ</w:t>
      </w:r>
      <w:r w:rsidR="00C950B4">
        <w:rPr>
          <w:rFonts w:ascii="GHEA Mariam" w:eastAsia="GHEA Mariam" w:hAnsi="GHEA Mariam" w:cs="GHEA Mariam"/>
          <w:sz w:val="24"/>
          <w:szCs w:val="24"/>
          <w:lang w:val="hy-AM"/>
        </w:rPr>
        <w:t>ի տեղակալ Ա</w:t>
      </w:r>
      <w:r w:rsidR="00C950B4" w:rsidRPr="00C950B4">
        <w:rPr>
          <w:rFonts w:ascii="GHEA Mariam" w:eastAsia="GHEA Mariam" w:hAnsi="GHEA Mariam" w:cs="GHEA Mariam"/>
          <w:sz w:val="24"/>
          <w:szCs w:val="24"/>
          <w:lang w:val="hy-AM"/>
        </w:rPr>
        <w:t>.</w:t>
      </w:r>
      <w:r w:rsidR="00E325B7">
        <w:rPr>
          <w:rFonts w:ascii="GHEA Mariam" w:eastAsia="GHEA Mariam" w:hAnsi="GHEA Mariam" w:cs="GHEA Mariam"/>
          <w:sz w:val="24"/>
          <w:szCs w:val="24"/>
          <w:lang w:val="hy-AM"/>
        </w:rPr>
        <w:t xml:space="preserve">Արամյանի </w:t>
      </w:r>
      <w:r w:rsidRPr="0072063F">
        <w:rPr>
          <w:rFonts w:ascii="GHEA Mariam" w:eastAsia="GHEA Mariam" w:hAnsi="GHEA Mariam" w:cs="GHEA Mariam"/>
          <w:sz w:val="24"/>
          <w:szCs w:val="24"/>
          <w:lang w:val="hy-AM"/>
        </w:rPr>
        <w:t>վճռաբեկ բողոքը</w:t>
      </w:r>
      <w:r w:rsidR="00FF696A">
        <w:rPr>
          <w:rFonts w:ascii="GHEA Mariam" w:eastAsia="GHEA Mariam" w:hAnsi="GHEA Mariam" w:cs="GHEA Mariam"/>
          <w:sz w:val="24"/>
          <w:szCs w:val="24"/>
          <w:lang w:val="hy-AM"/>
        </w:rPr>
        <w:t>,</w:t>
      </w:r>
    </w:p>
    <w:p w14:paraId="2ADBA0CD" w14:textId="731C3364" w:rsidR="004C0E2D" w:rsidRDefault="00D3555F" w:rsidP="00F4270A">
      <w:pPr>
        <w:pBdr>
          <w:top w:val="nil"/>
          <w:left w:val="nil"/>
          <w:bottom w:val="nil"/>
          <w:right w:val="nil"/>
          <w:between w:val="nil"/>
        </w:pBdr>
        <w:tabs>
          <w:tab w:val="left" w:pos="0"/>
          <w:tab w:val="left" w:pos="142"/>
        </w:tabs>
        <w:spacing w:line="360" w:lineRule="auto"/>
        <w:ind w:leftChars="0" w:firstLineChars="0" w:firstLine="0"/>
        <w:jc w:val="center"/>
        <w:rPr>
          <w:rFonts w:ascii="GHEA Mariam" w:eastAsia="GHEA Mariam" w:hAnsi="GHEA Mariam" w:cs="GHEA Mariam"/>
          <w:b/>
          <w:sz w:val="24"/>
          <w:szCs w:val="24"/>
          <w:lang w:val="hy-AM"/>
        </w:rPr>
      </w:pPr>
      <w:r w:rsidRPr="0072063F">
        <w:rPr>
          <w:rFonts w:ascii="GHEA Mariam" w:eastAsia="GHEA Mariam" w:hAnsi="GHEA Mariam" w:cs="GHEA Mariam"/>
          <w:b/>
          <w:sz w:val="24"/>
          <w:szCs w:val="24"/>
          <w:lang w:val="hy-AM"/>
        </w:rPr>
        <w:lastRenderedPageBreak/>
        <w:t>Պ Ա Ր Զ Ե Ց</w:t>
      </w:r>
    </w:p>
    <w:p w14:paraId="14DB70A5" w14:textId="77777777" w:rsidR="00FC3578" w:rsidRDefault="00FC3578" w:rsidP="00D601C3">
      <w:pPr>
        <w:tabs>
          <w:tab w:val="left" w:pos="0"/>
          <w:tab w:val="left" w:pos="142"/>
        </w:tabs>
        <w:spacing w:line="276" w:lineRule="auto"/>
        <w:ind w:leftChars="0" w:firstLineChars="0" w:firstLine="567"/>
        <w:contextualSpacing/>
        <w:jc w:val="both"/>
        <w:rPr>
          <w:rFonts w:ascii="GHEA Mariam" w:eastAsia="GHEA Mariam" w:hAnsi="GHEA Mariam" w:cs="GHEA Mariam"/>
          <w:b/>
          <w:sz w:val="24"/>
          <w:szCs w:val="24"/>
          <w:u w:val="single"/>
          <w:lang w:val="hy-AM"/>
        </w:rPr>
      </w:pPr>
    </w:p>
    <w:p w14:paraId="4545BF27" w14:textId="1A71A534" w:rsidR="00EE5AE8" w:rsidRPr="0072063F" w:rsidRDefault="00E40904"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u w:val="single"/>
          <w:lang w:val="hy-AM"/>
        </w:rPr>
      </w:pPr>
      <w:r w:rsidRPr="0072063F">
        <w:rPr>
          <w:rFonts w:ascii="GHEA Mariam" w:eastAsia="GHEA Mariam" w:hAnsi="GHEA Mariam" w:cs="GHEA Mariam"/>
          <w:b/>
          <w:sz w:val="24"/>
          <w:szCs w:val="24"/>
          <w:u w:val="single"/>
          <w:lang w:val="hy-AM"/>
        </w:rPr>
        <w:t>Վարույթ</w:t>
      </w:r>
      <w:r w:rsidR="00D3555F" w:rsidRPr="0072063F">
        <w:rPr>
          <w:rFonts w:ascii="GHEA Mariam" w:eastAsia="GHEA Mariam" w:hAnsi="GHEA Mariam" w:cs="GHEA Mariam"/>
          <w:b/>
          <w:sz w:val="24"/>
          <w:szCs w:val="24"/>
          <w:u w:val="single"/>
          <w:lang w:val="hy-AM"/>
        </w:rPr>
        <w:t>ի դատավարական նախապատմությունը.</w:t>
      </w:r>
    </w:p>
    <w:p w14:paraId="03C45BC9" w14:textId="1019B6D3" w:rsidR="00C565A2" w:rsidRDefault="007E5445" w:rsidP="00E40FEA">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1.</w:t>
      </w:r>
      <w:r w:rsidR="002962B8" w:rsidRPr="0072063F">
        <w:rPr>
          <w:rFonts w:ascii="GHEA Mariam" w:eastAsia="GHEA Mariam" w:hAnsi="GHEA Mariam" w:cs="GHEA Mariam"/>
          <w:sz w:val="24"/>
          <w:szCs w:val="24"/>
          <w:lang w:val="hy-AM"/>
        </w:rPr>
        <w:t xml:space="preserve"> </w:t>
      </w:r>
      <w:r w:rsidR="00F459B2">
        <w:rPr>
          <w:rFonts w:ascii="GHEA Mariam" w:eastAsia="GHEA Mariam" w:hAnsi="GHEA Mariam" w:cs="GHEA Mariam"/>
          <w:sz w:val="24"/>
          <w:szCs w:val="24"/>
          <w:lang w:val="hy-AM"/>
        </w:rPr>
        <w:t>202</w:t>
      </w:r>
      <w:r w:rsidR="0042407A">
        <w:rPr>
          <w:rFonts w:ascii="GHEA Mariam" w:eastAsia="GHEA Mariam" w:hAnsi="GHEA Mariam" w:cs="GHEA Mariam"/>
          <w:sz w:val="24"/>
          <w:szCs w:val="24"/>
          <w:lang w:val="hy-AM"/>
        </w:rPr>
        <w:t>4</w:t>
      </w:r>
      <w:r w:rsidR="00F459B2">
        <w:rPr>
          <w:rFonts w:ascii="GHEA Mariam" w:eastAsia="GHEA Mariam" w:hAnsi="GHEA Mariam" w:cs="GHEA Mariam"/>
          <w:sz w:val="24"/>
          <w:szCs w:val="24"/>
          <w:lang w:val="hy-AM"/>
        </w:rPr>
        <w:t xml:space="preserve"> թվականի</w:t>
      </w:r>
      <w:r w:rsidR="0042407A">
        <w:rPr>
          <w:rFonts w:ascii="GHEA Mariam" w:eastAsia="GHEA Mariam" w:hAnsi="GHEA Mariam" w:cs="GHEA Mariam"/>
          <w:sz w:val="24"/>
          <w:szCs w:val="24"/>
          <w:lang w:val="hy-AM"/>
        </w:rPr>
        <w:t xml:space="preserve"> </w:t>
      </w:r>
      <w:r w:rsidR="008267CD">
        <w:rPr>
          <w:rFonts w:ascii="GHEA Mariam" w:eastAsia="GHEA Mariam" w:hAnsi="GHEA Mariam" w:cs="GHEA Mariam"/>
          <w:sz w:val="24"/>
          <w:szCs w:val="24"/>
          <w:lang w:val="hy-AM"/>
        </w:rPr>
        <w:t>մայիսի 6</w:t>
      </w:r>
      <w:r w:rsidR="00F459B2">
        <w:rPr>
          <w:rFonts w:ascii="GHEA Mariam" w:eastAsia="GHEA Mariam" w:hAnsi="GHEA Mariam" w:cs="GHEA Mariam"/>
          <w:sz w:val="24"/>
          <w:szCs w:val="24"/>
          <w:lang w:val="hy-AM"/>
        </w:rPr>
        <w:t>-ին</w:t>
      </w:r>
      <w:r w:rsidR="008267CD">
        <w:rPr>
          <w:rFonts w:ascii="GHEA Mariam" w:eastAsia="GHEA Mariam" w:hAnsi="GHEA Mariam" w:cs="GHEA Mariam"/>
          <w:sz w:val="24"/>
          <w:szCs w:val="24"/>
          <w:lang w:val="hy-AM"/>
        </w:rPr>
        <w:t>`</w:t>
      </w:r>
      <w:r w:rsidR="005D2344" w:rsidRPr="00FC3578">
        <w:rPr>
          <w:rFonts w:ascii="GHEA Mariam" w:eastAsia="GHEA Mariam" w:hAnsi="GHEA Mariam" w:cs="GHEA Mariam"/>
          <w:sz w:val="24"/>
          <w:szCs w:val="24"/>
          <w:lang w:val="hy-AM"/>
        </w:rPr>
        <w:t xml:space="preserve"> </w:t>
      </w:r>
      <w:r w:rsidR="008267CD">
        <w:rPr>
          <w:rFonts w:ascii="GHEA Mariam" w:eastAsia="GHEA Mariam" w:hAnsi="GHEA Mariam" w:cs="GHEA Mariam"/>
          <w:sz w:val="24"/>
          <w:szCs w:val="24"/>
          <w:lang w:val="hy-AM"/>
        </w:rPr>
        <w:t>Վարդան Իշխանի Մելքոնյանը հա</w:t>
      </w:r>
      <w:r w:rsidR="00C565A2">
        <w:rPr>
          <w:rFonts w:ascii="GHEA Mariam" w:eastAsia="GHEA Mariam" w:hAnsi="GHEA Mariam" w:cs="GHEA Mariam"/>
          <w:sz w:val="24"/>
          <w:szCs w:val="24"/>
          <w:lang w:val="hy-AM"/>
        </w:rPr>
        <w:t>ն</w:t>
      </w:r>
      <w:r w:rsidR="008267CD">
        <w:rPr>
          <w:rFonts w:ascii="GHEA Mariam" w:eastAsia="GHEA Mariam" w:hAnsi="GHEA Mariam" w:cs="GHEA Mariam"/>
          <w:sz w:val="24"/>
          <w:szCs w:val="24"/>
          <w:lang w:val="hy-AM"/>
        </w:rPr>
        <w:t xml:space="preserve">ցանք կատարած լինելու անմիջականորեն ծագած հիմնավոր կասկածի հիմքով </w:t>
      </w:r>
      <w:r w:rsidR="0042407A">
        <w:rPr>
          <w:rFonts w:ascii="GHEA Mariam" w:eastAsia="GHEA Mariam" w:hAnsi="GHEA Mariam" w:cs="GHEA Mariam"/>
          <w:sz w:val="24"/>
          <w:szCs w:val="24"/>
          <w:lang w:val="hy-AM"/>
        </w:rPr>
        <w:t>ձերբակալվել է</w:t>
      </w:r>
      <w:r w:rsidR="008267CD">
        <w:rPr>
          <w:rFonts w:ascii="GHEA Mariam" w:eastAsia="GHEA Mariam" w:hAnsi="GHEA Mariam" w:cs="GHEA Mariam"/>
          <w:sz w:val="24"/>
          <w:szCs w:val="24"/>
          <w:lang w:val="hy-AM"/>
        </w:rPr>
        <w:t>:</w:t>
      </w:r>
      <w:r w:rsidR="00DC193E">
        <w:rPr>
          <w:rFonts w:ascii="GHEA Mariam" w:eastAsia="GHEA Mariam" w:hAnsi="GHEA Mariam" w:cs="GHEA Mariam"/>
          <w:sz w:val="24"/>
          <w:szCs w:val="24"/>
          <w:lang w:val="hy-AM"/>
        </w:rPr>
        <w:t xml:space="preserve"> </w:t>
      </w:r>
    </w:p>
    <w:p w14:paraId="67F8160F" w14:textId="5155A66A" w:rsidR="007D6EA4" w:rsidRPr="00C565A2" w:rsidRDefault="00C565A2" w:rsidP="00E40FEA">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Նույն օրը ՀՀ քննչական կոմիտեի Երևան քաղաքի քննչական վարչության Շենգավիթ վարչական շրջանի քննչական բաժն</w:t>
      </w:r>
      <w:r w:rsidR="005D2344">
        <w:rPr>
          <w:rFonts w:ascii="GHEA Mariam" w:eastAsia="GHEA Mariam" w:hAnsi="GHEA Mariam" w:cs="GHEA Mariam"/>
          <w:sz w:val="24"/>
          <w:szCs w:val="24"/>
          <w:lang w:val="hy-AM"/>
        </w:rPr>
        <w:t>ում</w:t>
      </w:r>
      <w:r w:rsidR="00FA0EFC">
        <w:rPr>
          <w:rFonts w:ascii="GHEA Mariam" w:eastAsia="GHEA Mariam" w:hAnsi="GHEA Mariam" w:cs="GHEA Mariam"/>
          <w:sz w:val="24"/>
          <w:szCs w:val="24"/>
          <w:lang w:val="hy-AM"/>
        </w:rPr>
        <w:t xml:space="preserve"> </w:t>
      </w:r>
      <w:r w:rsidR="00297D7A">
        <w:rPr>
          <w:rFonts w:ascii="GHEA Mariam" w:eastAsia="GHEA Mariam" w:hAnsi="GHEA Mariam" w:cs="GHEA Mariam"/>
          <w:sz w:val="24"/>
          <w:szCs w:val="24"/>
          <w:lang w:val="hy-AM"/>
        </w:rPr>
        <w:t>ՀՀ քրեական օրենսգրքի</w:t>
      </w:r>
      <w:r w:rsidR="00FA0EFC">
        <w:rPr>
          <w:rFonts w:ascii="GHEA Mariam" w:eastAsia="GHEA Mariam" w:hAnsi="GHEA Mariam" w:cs="GHEA Mariam"/>
          <w:sz w:val="24"/>
          <w:szCs w:val="24"/>
          <w:lang w:val="hy-AM"/>
        </w:rPr>
        <w:t xml:space="preserve"> </w:t>
      </w:r>
      <w:r w:rsidR="00B65EB7">
        <w:rPr>
          <w:rFonts w:ascii="GHEA Mariam" w:eastAsia="GHEA Mariam" w:hAnsi="GHEA Mariam" w:cs="GHEA Mariam"/>
          <w:sz w:val="24"/>
          <w:szCs w:val="24"/>
          <w:lang w:val="hy-AM"/>
        </w:rPr>
        <w:t xml:space="preserve">393-րդ հոդվածի 3-րդ մասի 2-րդ կետով և </w:t>
      </w:r>
      <w:r w:rsidR="00FA0EFC">
        <w:rPr>
          <w:rFonts w:ascii="GHEA Mariam" w:eastAsia="GHEA Mariam" w:hAnsi="GHEA Mariam" w:cs="GHEA Mariam"/>
          <w:sz w:val="24"/>
          <w:szCs w:val="24"/>
          <w:lang w:val="hy-AM"/>
        </w:rPr>
        <w:t>396-րդ հոդվածի 3-րդ մասով</w:t>
      </w:r>
      <w:r w:rsidR="005D2344">
        <w:rPr>
          <w:rFonts w:ascii="GHEA Mariam" w:eastAsia="GHEA Mariam" w:hAnsi="GHEA Mariam" w:cs="GHEA Mariam"/>
          <w:sz w:val="24"/>
          <w:szCs w:val="24"/>
          <w:lang w:val="hy-AM"/>
        </w:rPr>
        <w:t xml:space="preserve"> նախաձեռնվել </w:t>
      </w:r>
      <w:r>
        <w:rPr>
          <w:rFonts w:ascii="GHEA Mariam" w:eastAsia="GHEA Mariam" w:hAnsi="GHEA Mariam" w:cs="GHEA Mariam"/>
          <w:sz w:val="24"/>
          <w:szCs w:val="24"/>
          <w:lang w:val="hy-AM"/>
        </w:rPr>
        <w:t>է թիվ 11-0298-24 քրեական վարույթը:</w:t>
      </w:r>
    </w:p>
    <w:p w14:paraId="7DEB4114" w14:textId="1AE50605" w:rsidR="0074135F" w:rsidRDefault="0042407A"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2024 թվականի </w:t>
      </w:r>
      <w:r w:rsidR="0058725A">
        <w:rPr>
          <w:rFonts w:ascii="GHEA Mariam" w:eastAsia="GHEA Mariam" w:hAnsi="GHEA Mariam" w:cs="GHEA Mariam"/>
          <w:sz w:val="24"/>
          <w:szCs w:val="24"/>
          <w:lang w:val="hy-AM"/>
        </w:rPr>
        <w:t>մայիսի 9</w:t>
      </w:r>
      <w:r>
        <w:rPr>
          <w:rFonts w:ascii="GHEA Mariam" w:eastAsia="GHEA Mariam" w:hAnsi="GHEA Mariam" w:cs="GHEA Mariam"/>
          <w:sz w:val="24"/>
          <w:szCs w:val="24"/>
          <w:lang w:val="hy-AM"/>
        </w:rPr>
        <w:t>-ին</w:t>
      </w:r>
      <w:r w:rsidR="005D2344">
        <w:rPr>
          <w:rFonts w:ascii="GHEA Mariam" w:eastAsia="GHEA Mariam" w:hAnsi="GHEA Mariam" w:cs="GHEA Mariam"/>
          <w:sz w:val="24"/>
          <w:szCs w:val="24"/>
          <w:lang w:val="hy-AM"/>
        </w:rPr>
        <w:t xml:space="preserve"> </w:t>
      </w:r>
      <w:r w:rsidR="00DB3A41">
        <w:rPr>
          <w:rFonts w:ascii="GHEA Mariam" w:eastAsia="GHEA Mariam" w:hAnsi="GHEA Mariam" w:cs="GHEA Mariam"/>
          <w:sz w:val="24"/>
          <w:szCs w:val="24"/>
          <w:lang w:val="hy-AM"/>
        </w:rPr>
        <w:t xml:space="preserve">Վարդան Մելքոնյանի նկատմամբ ՀՀ քրեական օրենսգրքի </w:t>
      </w:r>
      <w:r w:rsidR="00A7779C">
        <w:rPr>
          <w:rFonts w:ascii="GHEA Mariam" w:eastAsia="GHEA Mariam" w:hAnsi="GHEA Mariam" w:cs="GHEA Mariam"/>
          <w:sz w:val="24"/>
          <w:szCs w:val="24"/>
          <w:lang w:val="hy-AM"/>
        </w:rPr>
        <w:t>396-րդ հոդվածի 3-րդ մասով հարուցվել է հանրային քրեական հետապնդում</w:t>
      </w:r>
      <w:r w:rsidR="00FC3578">
        <w:rPr>
          <w:rFonts w:ascii="GHEA Mariam" w:eastAsia="GHEA Mariam" w:hAnsi="GHEA Mariam" w:cs="GHEA Mariam"/>
          <w:sz w:val="24"/>
          <w:szCs w:val="24"/>
          <w:lang w:val="hy-AM"/>
        </w:rPr>
        <w:t xml:space="preserve">, </w:t>
      </w:r>
      <w:r w:rsidR="00605AA0">
        <w:rPr>
          <w:rFonts w:ascii="GHEA Mariam" w:eastAsia="GHEA Mariam" w:hAnsi="GHEA Mariam" w:cs="GHEA Mariam"/>
          <w:sz w:val="24"/>
          <w:szCs w:val="24"/>
          <w:lang w:val="hy-AM"/>
        </w:rPr>
        <w:t>և նույն օրը նրան մեղադրանք է ներկայացվել։</w:t>
      </w:r>
    </w:p>
    <w:p w14:paraId="1F42D2B8" w14:textId="06BE7703" w:rsidR="00A7779C" w:rsidRDefault="00EC4DC5" w:rsidP="00C3547A">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2024 թվականի մայիսի 9-ին </w:t>
      </w:r>
      <w:r w:rsidR="00605AA0" w:rsidRPr="00605AA0">
        <w:rPr>
          <w:rFonts w:ascii="GHEA Mariam" w:eastAsia="GHEA Mariam" w:hAnsi="GHEA Mariam" w:cs="GHEA Mariam"/>
          <w:sz w:val="24"/>
          <w:szCs w:val="24"/>
          <w:lang w:val="hy-AM"/>
        </w:rPr>
        <w:t>Վ</w:t>
      </w:r>
      <w:r w:rsidR="00605AA0" w:rsidRPr="00605AA0">
        <w:rPr>
          <w:rFonts w:ascii="Cambria Math" w:eastAsia="GHEA Mariam" w:hAnsi="Cambria Math" w:cs="Cambria Math"/>
          <w:sz w:val="24"/>
          <w:szCs w:val="24"/>
          <w:lang w:val="hy-AM"/>
        </w:rPr>
        <w:t>․</w:t>
      </w:r>
      <w:r w:rsidR="00605AA0" w:rsidRPr="00605AA0">
        <w:rPr>
          <w:rFonts w:ascii="GHEA Mariam" w:eastAsia="GHEA Mariam" w:hAnsi="GHEA Mariam" w:cs="GHEA Mariam"/>
          <w:sz w:val="24"/>
          <w:szCs w:val="24"/>
          <w:lang w:val="hy-AM"/>
        </w:rPr>
        <w:t>Մելքոնյան</w:t>
      </w:r>
      <w:r w:rsidR="003F3718">
        <w:rPr>
          <w:rFonts w:ascii="GHEA Mariam" w:eastAsia="GHEA Mariam" w:hAnsi="GHEA Mariam" w:cs="GHEA Mariam"/>
          <w:sz w:val="24"/>
          <w:szCs w:val="24"/>
          <w:lang w:val="hy-AM"/>
        </w:rPr>
        <w:t xml:space="preserve">ն ազատ է արձակվել, և նույն օրը վերջինիս </w:t>
      </w:r>
      <w:r w:rsidR="00C3547A">
        <w:rPr>
          <w:rFonts w:ascii="GHEA Mariam" w:eastAsia="GHEA Mariam" w:hAnsi="GHEA Mariam" w:cs="GHEA Mariam"/>
          <w:sz w:val="24"/>
          <w:szCs w:val="24"/>
          <w:lang w:val="hy-AM"/>
        </w:rPr>
        <w:t>նկատմամբ որպես խափանման միջոց է ընտրվել բացակայելու արգելքը:</w:t>
      </w:r>
    </w:p>
    <w:p w14:paraId="2AEDDC02" w14:textId="0FBE6444" w:rsidR="00CF1808" w:rsidRDefault="00CF1808" w:rsidP="00C3547A">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2024 թվականի հուլիսի 18-ին նախաքննության մարմնի որոշմամբ թիվ 11-0298-24 քրեական վարույթից անջատվել է ՀՀ քրեական օրենսգրքի 393-րդ հոդվածի 3-րդ մասի 2-րդ կետով նախաձեռնված թիվ 11155924 քրեական վարույթը։</w:t>
      </w:r>
    </w:p>
    <w:p w14:paraId="799FF069" w14:textId="458F763B" w:rsidR="00D2506B" w:rsidRDefault="00654FA6"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654FA6">
        <w:rPr>
          <w:rFonts w:ascii="GHEA Mariam" w:eastAsia="GHEA Mariam" w:hAnsi="GHEA Mariam" w:cs="GHEA Mariam"/>
          <w:sz w:val="24"/>
          <w:szCs w:val="24"/>
          <w:lang w:val="hy-AM"/>
        </w:rPr>
        <w:t>2024 թվականի</w:t>
      </w:r>
      <w:r w:rsidR="00C3547A">
        <w:rPr>
          <w:rFonts w:ascii="GHEA Mariam" w:eastAsia="GHEA Mariam" w:hAnsi="GHEA Mariam" w:cs="GHEA Mariam"/>
          <w:sz w:val="24"/>
          <w:szCs w:val="24"/>
          <w:lang w:val="hy-AM"/>
        </w:rPr>
        <w:t xml:space="preserve"> հուլիսի </w:t>
      </w:r>
      <w:r w:rsidR="00B65EB7">
        <w:rPr>
          <w:rFonts w:ascii="GHEA Mariam" w:eastAsia="GHEA Mariam" w:hAnsi="GHEA Mariam" w:cs="GHEA Mariam"/>
          <w:sz w:val="24"/>
          <w:szCs w:val="24"/>
          <w:lang w:val="hy-AM"/>
        </w:rPr>
        <w:t>29</w:t>
      </w:r>
      <w:r w:rsidRPr="00654FA6">
        <w:rPr>
          <w:rFonts w:ascii="GHEA Mariam" w:eastAsia="GHEA Mariam" w:hAnsi="GHEA Mariam" w:cs="GHEA Mariam"/>
          <w:sz w:val="24"/>
          <w:szCs w:val="24"/>
          <w:lang w:val="hy-AM"/>
        </w:rPr>
        <w:t>-ին</w:t>
      </w:r>
      <w:r w:rsidR="00605AA0">
        <w:rPr>
          <w:rFonts w:ascii="GHEA Mariam" w:eastAsia="GHEA Mariam" w:hAnsi="GHEA Mariam" w:cs="GHEA Mariam"/>
          <w:sz w:val="24"/>
          <w:szCs w:val="24"/>
          <w:lang w:val="hy-AM"/>
        </w:rPr>
        <w:t xml:space="preserve"> </w:t>
      </w:r>
      <w:r w:rsidR="00CF1808">
        <w:rPr>
          <w:rFonts w:ascii="GHEA Mariam" w:eastAsia="GHEA Mariam" w:hAnsi="GHEA Mariam" w:cs="GHEA Mariam"/>
          <w:sz w:val="24"/>
          <w:szCs w:val="24"/>
          <w:lang w:val="hy-AM"/>
        </w:rPr>
        <w:t xml:space="preserve">թիվ 11-0298-24 </w:t>
      </w:r>
      <w:r w:rsidRPr="00654FA6">
        <w:rPr>
          <w:rFonts w:ascii="GHEA Mariam" w:eastAsia="GHEA Mariam" w:hAnsi="GHEA Mariam" w:cs="GHEA Mariam"/>
          <w:sz w:val="24"/>
          <w:szCs w:val="24"/>
          <w:lang w:val="hy-AM"/>
        </w:rPr>
        <w:t>քրեական վարույթը՝</w:t>
      </w:r>
      <w:r w:rsidR="00605AA0">
        <w:rPr>
          <w:rFonts w:ascii="GHEA Mariam" w:eastAsia="GHEA Mariam" w:hAnsi="GHEA Mariam" w:cs="GHEA Mariam"/>
          <w:sz w:val="24"/>
          <w:szCs w:val="24"/>
          <w:lang w:val="hy-AM"/>
        </w:rPr>
        <w:t xml:space="preserve"> </w:t>
      </w:r>
      <w:r w:rsidRPr="00654FA6">
        <w:rPr>
          <w:rFonts w:ascii="GHEA Mariam" w:eastAsia="GHEA Mariam" w:hAnsi="GHEA Mariam" w:cs="GHEA Mariam"/>
          <w:sz w:val="24"/>
          <w:szCs w:val="24"/>
          <w:lang w:val="hy-AM"/>
        </w:rPr>
        <w:t xml:space="preserve">հաստատված մեղադրական եզրակացությամբ, </w:t>
      </w:r>
      <w:r w:rsidR="00C24D69">
        <w:rPr>
          <w:rFonts w:ascii="GHEA Mariam" w:eastAsia="GHEA Mariam" w:hAnsi="GHEA Mariam" w:cs="GHEA Mariam"/>
          <w:sz w:val="24"/>
          <w:szCs w:val="24"/>
          <w:lang w:val="hy-AM"/>
        </w:rPr>
        <w:t>հանձնվել</w:t>
      </w:r>
      <w:r w:rsidRPr="00654FA6">
        <w:rPr>
          <w:rFonts w:ascii="GHEA Mariam" w:eastAsia="GHEA Mariam" w:hAnsi="GHEA Mariam" w:cs="GHEA Mariam"/>
          <w:sz w:val="24"/>
          <w:szCs w:val="24"/>
          <w:lang w:val="hy-AM"/>
        </w:rPr>
        <w:t xml:space="preserve"> է Երևան քաղաքի առաջին ատյանի ընդհանուր իրավասության քրեական դատարան (այսուհետ՝ նաև Առաջին ատյանի դատարան)։</w:t>
      </w:r>
      <w:r>
        <w:rPr>
          <w:rFonts w:ascii="GHEA Mariam" w:eastAsia="GHEA Mariam" w:hAnsi="GHEA Mariam" w:cs="GHEA Mariam"/>
          <w:sz w:val="24"/>
          <w:szCs w:val="24"/>
          <w:lang w:val="hy-AM"/>
        </w:rPr>
        <w:t xml:space="preserve"> </w:t>
      </w:r>
    </w:p>
    <w:p w14:paraId="1ED1C705" w14:textId="252CE778" w:rsidR="00234D63" w:rsidRPr="007C0EB3" w:rsidRDefault="007E5445" w:rsidP="00654FA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 xml:space="preserve"> </w:t>
      </w:r>
      <w:r w:rsidR="00196334">
        <w:rPr>
          <w:rFonts w:ascii="GHEA Mariam" w:eastAsia="GHEA Mariam" w:hAnsi="GHEA Mariam" w:cs="GHEA Mariam"/>
          <w:sz w:val="24"/>
          <w:szCs w:val="24"/>
          <w:lang w:val="hy-AM"/>
        </w:rPr>
        <w:t>2</w:t>
      </w:r>
      <w:r w:rsidR="00196334">
        <w:rPr>
          <w:rFonts w:ascii="Cambria Math" w:eastAsia="GHEA Mariam" w:hAnsi="Cambria Math" w:cs="GHEA Mariam"/>
          <w:sz w:val="24"/>
          <w:szCs w:val="24"/>
          <w:lang w:val="hy-AM"/>
        </w:rPr>
        <w:t xml:space="preserve">․ </w:t>
      </w:r>
      <w:r w:rsidR="001078A9" w:rsidRPr="0072063F">
        <w:rPr>
          <w:rFonts w:ascii="GHEA Mariam" w:eastAsia="GHEA Mariam" w:hAnsi="GHEA Mariam" w:cs="GHEA Mariam"/>
          <w:sz w:val="24"/>
          <w:szCs w:val="24"/>
          <w:lang w:val="hy-AM"/>
        </w:rPr>
        <w:t>Առաջին ատյանի դատարան</w:t>
      </w:r>
      <w:r w:rsidR="006207E9">
        <w:rPr>
          <w:rFonts w:ascii="GHEA Mariam" w:eastAsia="GHEA Mariam" w:hAnsi="GHEA Mariam" w:cs="GHEA Mariam"/>
          <w:sz w:val="24"/>
          <w:szCs w:val="24"/>
          <w:lang w:val="hy-AM"/>
        </w:rPr>
        <w:t xml:space="preserve">ը, </w:t>
      </w:r>
      <w:r w:rsidR="00234D63">
        <w:rPr>
          <w:rFonts w:ascii="GHEA Mariam" w:eastAsia="GHEA Mariam" w:hAnsi="GHEA Mariam" w:cs="GHEA Mariam"/>
          <w:sz w:val="24"/>
          <w:szCs w:val="24"/>
          <w:lang w:val="hy-AM"/>
        </w:rPr>
        <w:t>արագացված վարույթի կիրառմամբ, 2024 թվականի</w:t>
      </w:r>
      <w:r w:rsidR="00654FA6">
        <w:rPr>
          <w:rFonts w:ascii="GHEA Mariam" w:eastAsia="GHEA Mariam" w:hAnsi="GHEA Mariam" w:cs="GHEA Mariam"/>
          <w:sz w:val="24"/>
          <w:szCs w:val="24"/>
          <w:lang w:val="hy-AM"/>
        </w:rPr>
        <w:t xml:space="preserve"> </w:t>
      </w:r>
      <w:r w:rsidR="00C3547A">
        <w:rPr>
          <w:rFonts w:ascii="GHEA Mariam" w:eastAsia="GHEA Mariam" w:hAnsi="GHEA Mariam" w:cs="GHEA Mariam"/>
          <w:sz w:val="24"/>
          <w:szCs w:val="24"/>
          <w:lang w:val="hy-AM"/>
        </w:rPr>
        <w:t>հոկտեմբերի 11</w:t>
      </w:r>
      <w:r w:rsidR="00234D63">
        <w:rPr>
          <w:rFonts w:ascii="GHEA Mariam" w:eastAsia="GHEA Mariam" w:hAnsi="GHEA Mariam" w:cs="GHEA Mariam"/>
          <w:sz w:val="24"/>
          <w:szCs w:val="24"/>
          <w:lang w:val="hy-AM"/>
        </w:rPr>
        <w:t>-ի դատավճռով</w:t>
      </w:r>
      <w:r w:rsidR="00605AA0">
        <w:rPr>
          <w:rFonts w:ascii="GHEA Mariam" w:eastAsia="GHEA Mariam" w:hAnsi="GHEA Mariam" w:cs="GHEA Mariam"/>
          <w:sz w:val="24"/>
          <w:szCs w:val="24"/>
          <w:lang w:val="hy-AM"/>
        </w:rPr>
        <w:t xml:space="preserve"> </w:t>
      </w:r>
      <w:r w:rsidR="00C3547A">
        <w:rPr>
          <w:rFonts w:ascii="GHEA Mariam" w:eastAsia="GHEA Mariam" w:hAnsi="GHEA Mariam" w:cs="GHEA Mariam"/>
          <w:sz w:val="24"/>
          <w:szCs w:val="24"/>
          <w:lang w:val="hy-AM"/>
        </w:rPr>
        <w:t xml:space="preserve">Վարդան </w:t>
      </w:r>
      <w:r w:rsidR="005D2344">
        <w:rPr>
          <w:rFonts w:ascii="GHEA Mariam" w:eastAsia="GHEA Mariam" w:hAnsi="GHEA Mariam" w:cs="GHEA Mariam"/>
          <w:sz w:val="24"/>
          <w:szCs w:val="24"/>
          <w:lang w:val="hy-AM"/>
        </w:rPr>
        <w:t>Մ</w:t>
      </w:r>
      <w:r w:rsidR="00C3547A">
        <w:rPr>
          <w:rFonts w:ascii="GHEA Mariam" w:eastAsia="GHEA Mariam" w:hAnsi="GHEA Mariam" w:cs="GHEA Mariam"/>
          <w:sz w:val="24"/>
          <w:szCs w:val="24"/>
          <w:lang w:val="hy-AM"/>
        </w:rPr>
        <w:t xml:space="preserve">ելքոնյանին </w:t>
      </w:r>
      <w:r w:rsidR="00234D63" w:rsidRPr="00EC3CB2">
        <w:rPr>
          <w:rFonts w:ascii="GHEA Mariam" w:eastAsia="GHEA Mariam" w:hAnsi="GHEA Mariam" w:cs="GHEA Mariam"/>
          <w:sz w:val="24"/>
          <w:szCs w:val="24"/>
          <w:lang w:val="hy-AM"/>
        </w:rPr>
        <w:t>մեղավոր է ճանաչել ՀՀ քրեական օրենսգրքի 39</w:t>
      </w:r>
      <w:r w:rsidR="00654FA6" w:rsidRPr="00EC3CB2">
        <w:rPr>
          <w:rFonts w:ascii="GHEA Mariam" w:eastAsia="GHEA Mariam" w:hAnsi="GHEA Mariam" w:cs="GHEA Mariam"/>
          <w:sz w:val="24"/>
          <w:szCs w:val="24"/>
          <w:lang w:val="hy-AM"/>
        </w:rPr>
        <w:t>6</w:t>
      </w:r>
      <w:r w:rsidR="00234D63" w:rsidRPr="00EC3CB2">
        <w:rPr>
          <w:rFonts w:ascii="GHEA Mariam" w:eastAsia="GHEA Mariam" w:hAnsi="GHEA Mariam" w:cs="GHEA Mariam"/>
          <w:sz w:val="24"/>
          <w:szCs w:val="24"/>
          <w:lang w:val="hy-AM"/>
        </w:rPr>
        <w:t xml:space="preserve">-րդ հոդվածի </w:t>
      </w:r>
      <w:r w:rsidR="00654FA6" w:rsidRPr="00EC3CB2">
        <w:rPr>
          <w:rFonts w:ascii="GHEA Mariam" w:eastAsia="GHEA Mariam" w:hAnsi="GHEA Mariam" w:cs="GHEA Mariam"/>
          <w:sz w:val="24"/>
          <w:szCs w:val="24"/>
          <w:lang w:val="hy-AM"/>
        </w:rPr>
        <w:t>3</w:t>
      </w:r>
      <w:r w:rsidR="00234D63" w:rsidRPr="00EC3CB2">
        <w:rPr>
          <w:rFonts w:ascii="GHEA Mariam" w:eastAsia="GHEA Mariam" w:hAnsi="GHEA Mariam" w:cs="GHEA Mariam"/>
          <w:sz w:val="24"/>
          <w:szCs w:val="24"/>
          <w:lang w:val="hy-AM"/>
        </w:rPr>
        <w:t>-րդ մաս</w:t>
      </w:r>
      <w:r w:rsidR="00654FA6" w:rsidRPr="00EC3CB2">
        <w:rPr>
          <w:rFonts w:ascii="GHEA Mariam" w:eastAsia="GHEA Mariam" w:hAnsi="GHEA Mariam" w:cs="GHEA Mariam"/>
          <w:sz w:val="24"/>
          <w:szCs w:val="24"/>
          <w:lang w:val="hy-AM"/>
        </w:rPr>
        <w:t>ով նախատեսված հանցանքի կատարման մեջ</w:t>
      </w:r>
      <w:r w:rsidR="00234D63" w:rsidRPr="00EC3CB2">
        <w:rPr>
          <w:rFonts w:ascii="GHEA Mariam" w:eastAsia="GHEA Mariam" w:hAnsi="GHEA Mariam" w:cs="GHEA Mariam"/>
          <w:sz w:val="24"/>
          <w:szCs w:val="24"/>
          <w:lang w:val="hy-AM"/>
        </w:rPr>
        <w:t xml:space="preserve"> և նրա նկատմամբ պատիժ է նշանակել ազատազր</w:t>
      </w:r>
      <w:r w:rsidR="00234D63" w:rsidRPr="00234D63">
        <w:rPr>
          <w:rFonts w:ascii="GHEA Mariam" w:eastAsia="GHEA Mariam" w:hAnsi="GHEA Mariam" w:cs="GHEA Mariam"/>
          <w:sz w:val="24"/>
          <w:szCs w:val="24"/>
          <w:lang w:val="hy-AM"/>
        </w:rPr>
        <w:t>կում</w:t>
      </w:r>
      <w:r w:rsidR="00234D63">
        <w:rPr>
          <w:rFonts w:ascii="GHEA Mariam" w:eastAsia="GHEA Mariam" w:hAnsi="GHEA Mariam" w:cs="GHEA Mariam"/>
          <w:sz w:val="24"/>
          <w:szCs w:val="24"/>
          <w:lang w:val="hy-AM"/>
        </w:rPr>
        <w:t>՝</w:t>
      </w:r>
      <w:r w:rsidR="00234D63" w:rsidRPr="00234D63">
        <w:rPr>
          <w:rFonts w:ascii="GHEA Mariam" w:eastAsia="GHEA Mariam" w:hAnsi="GHEA Mariam" w:cs="GHEA Mariam"/>
          <w:sz w:val="24"/>
          <w:szCs w:val="24"/>
          <w:lang w:val="hy-AM"/>
        </w:rPr>
        <w:t xml:space="preserve"> </w:t>
      </w:r>
      <w:r w:rsidR="00654FA6">
        <w:rPr>
          <w:rFonts w:ascii="GHEA Mariam" w:eastAsia="GHEA Mariam" w:hAnsi="GHEA Mariam" w:cs="GHEA Mariam"/>
          <w:sz w:val="24"/>
          <w:szCs w:val="24"/>
          <w:lang w:val="hy-AM"/>
        </w:rPr>
        <w:t>2</w:t>
      </w:r>
      <w:r w:rsidR="00234D63">
        <w:rPr>
          <w:rFonts w:ascii="GHEA Mariam" w:eastAsia="GHEA Mariam" w:hAnsi="GHEA Mariam" w:cs="GHEA Mariam"/>
          <w:sz w:val="24"/>
          <w:szCs w:val="24"/>
          <w:lang w:val="hy-AM"/>
        </w:rPr>
        <w:t xml:space="preserve"> (</w:t>
      </w:r>
      <w:r w:rsidR="00654FA6">
        <w:rPr>
          <w:rFonts w:ascii="GHEA Mariam" w:eastAsia="GHEA Mariam" w:hAnsi="GHEA Mariam" w:cs="GHEA Mariam"/>
          <w:sz w:val="24"/>
          <w:szCs w:val="24"/>
          <w:lang w:val="hy-AM"/>
        </w:rPr>
        <w:t>երկու</w:t>
      </w:r>
      <w:r w:rsidR="00234D63">
        <w:rPr>
          <w:rFonts w:ascii="GHEA Mariam" w:eastAsia="GHEA Mariam" w:hAnsi="GHEA Mariam" w:cs="GHEA Mariam"/>
          <w:sz w:val="24"/>
          <w:szCs w:val="24"/>
          <w:lang w:val="hy-AM"/>
        </w:rPr>
        <w:t>)</w:t>
      </w:r>
      <w:r w:rsidR="00234D63" w:rsidRPr="00234D63">
        <w:rPr>
          <w:rFonts w:ascii="GHEA Mariam" w:eastAsia="GHEA Mariam" w:hAnsi="GHEA Mariam" w:cs="GHEA Mariam"/>
          <w:sz w:val="24"/>
          <w:szCs w:val="24"/>
          <w:lang w:val="hy-AM"/>
        </w:rPr>
        <w:t xml:space="preserve"> տարի</w:t>
      </w:r>
      <w:r w:rsidR="00654FA6">
        <w:rPr>
          <w:rFonts w:ascii="GHEA Mariam" w:eastAsia="GHEA Mariam" w:hAnsi="GHEA Mariam" w:cs="GHEA Mariam"/>
          <w:sz w:val="24"/>
          <w:szCs w:val="24"/>
          <w:lang w:val="hy-AM"/>
        </w:rPr>
        <w:t xml:space="preserve"> </w:t>
      </w:r>
      <w:r w:rsidR="00234D63" w:rsidRPr="00234D63">
        <w:rPr>
          <w:rFonts w:ascii="GHEA Mariam" w:eastAsia="GHEA Mariam" w:hAnsi="GHEA Mariam" w:cs="GHEA Mariam"/>
          <w:sz w:val="24"/>
          <w:szCs w:val="24"/>
          <w:lang w:val="hy-AM"/>
        </w:rPr>
        <w:t>ժամկետով:</w:t>
      </w:r>
      <w:r w:rsidR="00C3547A">
        <w:rPr>
          <w:rFonts w:ascii="GHEA Mariam" w:eastAsia="GHEA Mariam" w:hAnsi="GHEA Mariam" w:cs="GHEA Mariam"/>
          <w:sz w:val="24"/>
          <w:szCs w:val="24"/>
          <w:lang w:val="hy-AM"/>
        </w:rPr>
        <w:t xml:space="preserve"> </w:t>
      </w:r>
      <w:r w:rsidR="00234D63" w:rsidRPr="00234D63">
        <w:rPr>
          <w:rFonts w:ascii="GHEA Mariam" w:eastAsia="GHEA Mariam" w:hAnsi="GHEA Mariam" w:cs="GHEA Mariam"/>
          <w:sz w:val="24"/>
          <w:szCs w:val="24"/>
          <w:lang w:val="hy-AM"/>
        </w:rPr>
        <w:t>ՀՀ քրեական օրենսգրքի 84-րդ հոդվածի կիրառմամբ</w:t>
      </w:r>
      <w:r w:rsidR="00234D63">
        <w:rPr>
          <w:rFonts w:ascii="GHEA Mariam" w:eastAsia="GHEA Mariam" w:hAnsi="GHEA Mariam" w:cs="GHEA Mariam"/>
          <w:sz w:val="24"/>
          <w:szCs w:val="24"/>
          <w:lang w:val="hy-AM"/>
        </w:rPr>
        <w:t>`</w:t>
      </w:r>
      <w:r w:rsidR="00234D63" w:rsidRPr="00234D63">
        <w:rPr>
          <w:rFonts w:ascii="GHEA Mariam" w:eastAsia="GHEA Mariam" w:hAnsi="GHEA Mariam" w:cs="GHEA Mariam"/>
          <w:sz w:val="24"/>
          <w:szCs w:val="24"/>
          <w:lang w:val="hy-AM"/>
        </w:rPr>
        <w:t xml:space="preserve"> նշանակված պատիժը պայմանականորեն չ</w:t>
      </w:r>
      <w:r w:rsidR="00234D63">
        <w:rPr>
          <w:rFonts w:ascii="GHEA Mariam" w:eastAsia="GHEA Mariam" w:hAnsi="GHEA Mariam" w:cs="GHEA Mariam"/>
          <w:sz w:val="24"/>
          <w:szCs w:val="24"/>
          <w:lang w:val="hy-AM"/>
        </w:rPr>
        <w:t xml:space="preserve">ի </w:t>
      </w:r>
      <w:r w:rsidR="00234D63" w:rsidRPr="00234D63">
        <w:rPr>
          <w:rFonts w:ascii="GHEA Mariam" w:eastAsia="GHEA Mariam" w:hAnsi="GHEA Mariam" w:cs="GHEA Mariam"/>
          <w:sz w:val="24"/>
          <w:szCs w:val="24"/>
          <w:lang w:val="hy-AM"/>
        </w:rPr>
        <w:t>կիրառ</w:t>
      </w:r>
      <w:r w:rsidR="00234D63">
        <w:rPr>
          <w:rFonts w:ascii="GHEA Mariam" w:eastAsia="GHEA Mariam" w:hAnsi="GHEA Mariam" w:cs="GHEA Mariam"/>
          <w:sz w:val="24"/>
          <w:szCs w:val="24"/>
          <w:lang w:val="hy-AM"/>
        </w:rPr>
        <w:t>վ</w:t>
      </w:r>
      <w:r w:rsidR="00234D63" w:rsidRPr="00234D63">
        <w:rPr>
          <w:rFonts w:ascii="GHEA Mariam" w:eastAsia="GHEA Mariam" w:hAnsi="GHEA Mariam" w:cs="GHEA Mariam"/>
          <w:sz w:val="24"/>
          <w:szCs w:val="24"/>
          <w:lang w:val="hy-AM"/>
        </w:rPr>
        <w:t>ել</w:t>
      </w:r>
      <w:r w:rsidR="00234D63">
        <w:rPr>
          <w:rFonts w:ascii="GHEA Mariam" w:eastAsia="GHEA Mariam" w:hAnsi="GHEA Mariam" w:cs="GHEA Mariam"/>
          <w:sz w:val="24"/>
          <w:szCs w:val="24"/>
          <w:lang w:val="hy-AM"/>
        </w:rPr>
        <w:t xml:space="preserve"> և</w:t>
      </w:r>
      <w:r w:rsidR="00234D63" w:rsidRPr="00234D63">
        <w:rPr>
          <w:rFonts w:ascii="GHEA Mariam" w:eastAsia="GHEA Mariam" w:hAnsi="GHEA Mariam" w:cs="GHEA Mariam"/>
          <w:sz w:val="24"/>
          <w:szCs w:val="24"/>
          <w:lang w:val="hy-AM"/>
        </w:rPr>
        <w:t xml:space="preserve"> սահման</w:t>
      </w:r>
      <w:r w:rsidR="00234D63">
        <w:rPr>
          <w:rFonts w:ascii="GHEA Mariam" w:eastAsia="GHEA Mariam" w:hAnsi="GHEA Mariam" w:cs="GHEA Mariam"/>
          <w:sz w:val="24"/>
          <w:szCs w:val="24"/>
          <w:lang w:val="hy-AM"/>
        </w:rPr>
        <w:t>վ</w:t>
      </w:r>
      <w:r w:rsidR="00234D63" w:rsidRPr="00234D63">
        <w:rPr>
          <w:rFonts w:ascii="GHEA Mariam" w:eastAsia="GHEA Mariam" w:hAnsi="GHEA Mariam" w:cs="GHEA Mariam"/>
          <w:sz w:val="24"/>
          <w:szCs w:val="24"/>
          <w:lang w:val="hy-AM"/>
        </w:rPr>
        <w:t>ել</w:t>
      </w:r>
      <w:r w:rsidR="00234D63">
        <w:rPr>
          <w:rFonts w:ascii="GHEA Mariam" w:eastAsia="GHEA Mariam" w:hAnsi="GHEA Mariam" w:cs="GHEA Mariam"/>
          <w:sz w:val="24"/>
          <w:szCs w:val="24"/>
          <w:lang w:val="hy-AM"/>
        </w:rPr>
        <w:t xml:space="preserve"> է</w:t>
      </w:r>
      <w:r w:rsidR="00234D63" w:rsidRPr="00234D63">
        <w:rPr>
          <w:rFonts w:ascii="GHEA Mariam" w:eastAsia="GHEA Mariam" w:hAnsi="GHEA Mariam" w:cs="GHEA Mariam"/>
          <w:sz w:val="24"/>
          <w:szCs w:val="24"/>
          <w:lang w:val="hy-AM"/>
        </w:rPr>
        <w:t xml:space="preserve"> փորձաշրջան</w:t>
      </w:r>
      <w:r w:rsidR="00234D63">
        <w:rPr>
          <w:rFonts w:ascii="GHEA Mariam" w:eastAsia="GHEA Mariam" w:hAnsi="GHEA Mariam" w:cs="GHEA Mariam"/>
          <w:sz w:val="24"/>
          <w:szCs w:val="24"/>
          <w:lang w:val="hy-AM"/>
        </w:rPr>
        <w:t>՝</w:t>
      </w:r>
      <w:r w:rsidR="00234D63" w:rsidRPr="00234D63">
        <w:rPr>
          <w:rFonts w:ascii="GHEA Mariam" w:eastAsia="GHEA Mariam" w:hAnsi="GHEA Mariam" w:cs="GHEA Mariam"/>
          <w:sz w:val="24"/>
          <w:szCs w:val="24"/>
          <w:lang w:val="hy-AM"/>
        </w:rPr>
        <w:t xml:space="preserve"> </w:t>
      </w:r>
      <w:r w:rsidR="00654FA6">
        <w:rPr>
          <w:rFonts w:ascii="GHEA Mariam" w:eastAsia="GHEA Mariam" w:hAnsi="GHEA Mariam" w:cs="GHEA Mariam"/>
          <w:sz w:val="24"/>
          <w:szCs w:val="24"/>
          <w:lang w:val="hy-AM"/>
        </w:rPr>
        <w:t xml:space="preserve">2 </w:t>
      </w:r>
      <w:r w:rsidR="00234D63" w:rsidRPr="00234D63">
        <w:rPr>
          <w:rFonts w:ascii="GHEA Mariam" w:eastAsia="GHEA Mariam" w:hAnsi="GHEA Mariam" w:cs="GHEA Mariam"/>
          <w:sz w:val="24"/>
          <w:szCs w:val="24"/>
          <w:lang w:val="hy-AM"/>
        </w:rPr>
        <w:t>(եր</w:t>
      </w:r>
      <w:r w:rsidR="00654FA6">
        <w:rPr>
          <w:rFonts w:ascii="GHEA Mariam" w:eastAsia="GHEA Mariam" w:hAnsi="GHEA Mariam" w:cs="GHEA Mariam"/>
          <w:sz w:val="24"/>
          <w:szCs w:val="24"/>
          <w:lang w:val="hy-AM"/>
        </w:rPr>
        <w:t>կու</w:t>
      </w:r>
      <w:r w:rsidR="00234D63">
        <w:rPr>
          <w:rFonts w:ascii="GHEA Mariam" w:eastAsia="GHEA Mariam" w:hAnsi="GHEA Mariam" w:cs="GHEA Mariam"/>
          <w:sz w:val="24"/>
          <w:szCs w:val="24"/>
          <w:lang w:val="hy-AM"/>
        </w:rPr>
        <w:t>)</w:t>
      </w:r>
      <w:r w:rsidR="00234D63" w:rsidRPr="00234D63">
        <w:rPr>
          <w:rFonts w:ascii="GHEA Mariam" w:eastAsia="GHEA Mariam" w:hAnsi="GHEA Mariam" w:cs="GHEA Mariam"/>
          <w:sz w:val="24"/>
          <w:szCs w:val="24"/>
          <w:lang w:val="hy-AM"/>
        </w:rPr>
        <w:t xml:space="preserve"> տարի ժամկետով</w:t>
      </w:r>
      <w:r w:rsidR="00CF1808">
        <w:rPr>
          <w:rFonts w:ascii="GHEA Mariam" w:eastAsia="GHEA Mariam" w:hAnsi="GHEA Mariam" w:cs="GHEA Mariam"/>
          <w:sz w:val="24"/>
          <w:szCs w:val="24"/>
          <w:lang w:val="hy-AM"/>
        </w:rPr>
        <w:t xml:space="preserve">՝ </w:t>
      </w:r>
      <w:r w:rsidR="00B65EB7" w:rsidRPr="00B65EB7">
        <w:rPr>
          <w:rFonts w:ascii="GHEA Mariam" w:eastAsia="GHEA Mariam" w:hAnsi="GHEA Mariam" w:cs="GHEA Mariam"/>
          <w:sz w:val="24"/>
          <w:szCs w:val="24"/>
          <w:lang w:val="hy-AM"/>
        </w:rPr>
        <w:t xml:space="preserve">առանց վարքագծի նկատմամբ վերահսկողություն իրականացնող իրավասու մարմնի համաձայնության Հայաստանի Հանրապետության տարածքը </w:t>
      </w:r>
      <w:r w:rsidR="00B65EB7" w:rsidRPr="00B65EB7">
        <w:rPr>
          <w:rFonts w:ascii="GHEA Mariam" w:eastAsia="GHEA Mariam" w:hAnsi="GHEA Mariam" w:cs="GHEA Mariam"/>
          <w:sz w:val="24"/>
          <w:szCs w:val="24"/>
          <w:lang w:val="hy-AM"/>
        </w:rPr>
        <w:lastRenderedPageBreak/>
        <w:t>չլքել</w:t>
      </w:r>
      <w:r w:rsidR="00B65EB7">
        <w:rPr>
          <w:rFonts w:ascii="GHEA Mariam" w:eastAsia="GHEA Mariam" w:hAnsi="GHEA Mariam" w:cs="GHEA Mariam"/>
          <w:sz w:val="24"/>
          <w:szCs w:val="24"/>
          <w:lang w:val="hy-AM"/>
        </w:rPr>
        <w:t>ու</w:t>
      </w:r>
      <w:r w:rsidR="00B65EB7" w:rsidRPr="00B65EB7">
        <w:rPr>
          <w:rFonts w:ascii="GHEA Mariam" w:eastAsia="GHEA Mariam" w:hAnsi="GHEA Mariam" w:cs="GHEA Mariam"/>
          <w:sz w:val="24"/>
          <w:szCs w:val="24"/>
          <w:lang w:val="hy-AM"/>
        </w:rPr>
        <w:t>, ինչպես նաև բնակության վայրը փոխելու դեպքու</w:t>
      </w:r>
      <w:r w:rsidR="00B65EB7" w:rsidRPr="007C0EB3">
        <w:rPr>
          <w:rFonts w:ascii="GHEA Mariam" w:eastAsia="GHEA Mariam" w:hAnsi="GHEA Mariam" w:cs="GHEA Mariam"/>
          <w:sz w:val="24"/>
          <w:szCs w:val="24"/>
          <w:lang w:val="hy-AM"/>
        </w:rPr>
        <w:t>մ վերահսկողություն իրականացնող իրավասու մարմնին սեղմ ժամկետում իր նոր բնակության վայրի հասցեն հայտնելու պարտականությունների</w:t>
      </w:r>
      <w:r w:rsidR="008104CE">
        <w:rPr>
          <w:rFonts w:ascii="GHEA Mariam" w:eastAsia="GHEA Mariam" w:hAnsi="GHEA Mariam" w:cs="GHEA Mariam"/>
          <w:sz w:val="24"/>
          <w:szCs w:val="24"/>
          <w:lang w:val="hy-AM"/>
        </w:rPr>
        <w:t xml:space="preserve"> </w:t>
      </w:r>
      <w:r w:rsidR="00B65EB7" w:rsidRPr="007C0EB3">
        <w:rPr>
          <w:rFonts w:ascii="GHEA Mariam" w:eastAsia="GHEA Mariam" w:hAnsi="GHEA Mariam" w:cs="GHEA Mariam"/>
          <w:sz w:val="24"/>
          <w:szCs w:val="24"/>
          <w:lang w:val="hy-AM"/>
        </w:rPr>
        <w:t>սահմանմամբ:</w:t>
      </w:r>
      <w:r w:rsidR="007C0EB3">
        <w:rPr>
          <w:rFonts w:ascii="GHEA Mariam" w:eastAsia="GHEA Mariam" w:hAnsi="GHEA Mariam" w:cs="GHEA Mariam"/>
          <w:sz w:val="24"/>
          <w:szCs w:val="24"/>
          <w:lang w:val="hy-AM"/>
        </w:rPr>
        <w:t xml:space="preserve"> </w:t>
      </w:r>
      <w:r w:rsidR="007C0EB3" w:rsidRPr="007C0EB3">
        <w:rPr>
          <w:rFonts w:ascii="GHEA Mariam" w:eastAsia="GHEA Mariam" w:hAnsi="GHEA Mariam" w:cs="GHEA Mariam"/>
          <w:sz w:val="24"/>
          <w:szCs w:val="24"/>
          <w:lang w:val="hy-AM"/>
        </w:rPr>
        <w:t>Վ</w:t>
      </w:r>
      <w:r w:rsidR="007C0EB3" w:rsidRPr="007C0EB3">
        <w:rPr>
          <w:rFonts w:ascii="Cambria Math" w:eastAsia="GHEA Mariam" w:hAnsi="Cambria Math" w:cs="Cambria Math"/>
          <w:sz w:val="24"/>
          <w:szCs w:val="24"/>
          <w:lang w:val="hy-AM"/>
        </w:rPr>
        <w:t>․</w:t>
      </w:r>
      <w:r w:rsidR="007C0EB3" w:rsidRPr="007C0EB3">
        <w:rPr>
          <w:rFonts w:ascii="GHEA Mariam" w:eastAsia="GHEA Mariam" w:hAnsi="GHEA Mariam" w:cs="GHEA Mariam"/>
          <w:sz w:val="24"/>
          <w:szCs w:val="24"/>
          <w:lang w:val="hy-AM"/>
        </w:rPr>
        <w:t>Մելքոնյանի նկատմամբ ընտրված խափանման միջոցը՝ բացակայելու արգելքը</w:t>
      </w:r>
      <w:r w:rsidR="007C0EB3">
        <w:rPr>
          <w:rFonts w:ascii="GHEA Mariam" w:eastAsia="GHEA Mariam" w:hAnsi="GHEA Mariam" w:cs="GHEA Mariam"/>
          <w:sz w:val="24"/>
          <w:szCs w:val="24"/>
          <w:lang w:val="hy-AM"/>
        </w:rPr>
        <w:t>,</w:t>
      </w:r>
      <w:r w:rsidR="007C0EB3" w:rsidRPr="007C0EB3">
        <w:rPr>
          <w:rFonts w:ascii="GHEA Mariam" w:eastAsia="GHEA Mariam" w:hAnsi="GHEA Mariam" w:cs="GHEA Mariam"/>
          <w:sz w:val="24"/>
          <w:szCs w:val="24"/>
          <w:lang w:val="hy-AM"/>
        </w:rPr>
        <w:t xml:space="preserve"> թողնվել է անփոփոխ՝ մինչև դատավճռի օրինական ուժի մեջ մտնելը։</w:t>
      </w:r>
    </w:p>
    <w:p w14:paraId="3E8F5D27" w14:textId="146C8082" w:rsidR="004C238C" w:rsidRPr="0072063F" w:rsidRDefault="00A90429" w:rsidP="00223DEB">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7C0EB3">
        <w:rPr>
          <w:rFonts w:ascii="GHEA Mariam" w:eastAsia="GHEA Mariam" w:hAnsi="GHEA Mariam" w:cs="GHEA Mariam"/>
          <w:sz w:val="24"/>
          <w:szCs w:val="24"/>
          <w:lang w:val="hy-AM"/>
        </w:rPr>
        <w:t>3.</w:t>
      </w:r>
      <w:r w:rsidR="00B65EB7" w:rsidRPr="007C0EB3">
        <w:rPr>
          <w:rFonts w:ascii="GHEA Mariam" w:eastAsia="GHEA Mariam" w:hAnsi="GHEA Mariam" w:cs="GHEA Mariam"/>
          <w:sz w:val="24"/>
          <w:szCs w:val="24"/>
          <w:lang w:val="hy-AM"/>
        </w:rPr>
        <w:t xml:space="preserve"> </w:t>
      </w:r>
      <w:r w:rsidR="007C0EB3">
        <w:rPr>
          <w:rFonts w:ascii="GHEA Mariam" w:eastAsia="GHEA Mariam" w:hAnsi="GHEA Mariam" w:cs="GHEA Mariam"/>
          <w:sz w:val="24"/>
          <w:szCs w:val="24"/>
          <w:lang w:val="hy-AM"/>
        </w:rPr>
        <w:t xml:space="preserve">Երևան քաղաքի Շենգավիթ վարչական շրջանի դատախազության դատախազ </w:t>
      </w:r>
      <w:r w:rsidR="00451DB7" w:rsidRPr="007C0EB3">
        <w:rPr>
          <w:rFonts w:ascii="GHEA Mariam" w:eastAsia="GHEA Mariam" w:hAnsi="GHEA Mariam" w:cs="GHEA Mariam"/>
          <w:sz w:val="24"/>
          <w:szCs w:val="24"/>
          <w:lang w:val="hy-AM"/>
        </w:rPr>
        <w:t>Դ</w:t>
      </w:r>
      <w:r w:rsidR="00451DB7" w:rsidRPr="007C0EB3">
        <w:rPr>
          <w:rFonts w:ascii="Cambria Math" w:eastAsia="GHEA Mariam" w:hAnsi="Cambria Math" w:cs="Cambria Math"/>
          <w:sz w:val="24"/>
          <w:szCs w:val="24"/>
          <w:lang w:val="hy-AM"/>
        </w:rPr>
        <w:t>․</w:t>
      </w:r>
      <w:r w:rsidR="00451DB7" w:rsidRPr="007C0EB3">
        <w:rPr>
          <w:rFonts w:ascii="GHEA Mariam" w:eastAsia="GHEA Mariam" w:hAnsi="GHEA Mariam" w:cs="GHEA Mariam"/>
          <w:sz w:val="24"/>
          <w:szCs w:val="24"/>
          <w:lang w:val="hy-AM"/>
        </w:rPr>
        <w:t xml:space="preserve">Թադևոսյանի </w:t>
      </w:r>
      <w:r w:rsidR="00DF4A62" w:rsidRPr="007C0EB3">
        <w:rPr>
          <w:rFonts w:ascii="GHEA Mariam" w:eastAsia="GHEA Mariam" w:hAnsi="GHEA Mariam" w:cs="GHEA Mariam"/>
          <w:sz w:val="24"/>
          <w:szCs w:val="24"/>
          <w:lang w:val="hy-AM"/>
        </w:rPr>
        <w:t>վերաքննիչ</w:t>
      </w:r>
      <w:r w:rsidR="00DF4A62" w:rsidRPr="00DF4A62">
        <w:rPr>
          <w:rFonts w:ascii="GHEA Mariam" w:eastAsia="GHEA Mariam" w:hAnsi="GHEA Mariam" w:cs="GHEA Mariam"/>
          <w:sz w:val="24"/>
          <w:szCs w:val="24"/>
          <w:lang w:val="hy-AM"/>
        </w:rPr>
        <w:t xml:space="preserve"> բողոք</w:t>
      </w:r>
      <w:r w:rsidR="00DF4A62">
        <w:rPr>
          <w:rFonts w:ascii="GHEA Mariam" w:eastAsia="GHEA Mariam" w:hAnsi="GHEA Mariam" w:cs="GHEA Mariam"/>
          <w:sz w:val="24"/>
          <w:szCs w:val="24"/>
          <w:lang w:val="hy-AM"/>
        </w:rPr>
        <w:t>ի քննության արդյունքում</w:t>
      </w:r>
      <w:r w:rsidR="007C0EB3">
        <w:rPr>
          <w:rFonts w:ascii="GHEA Mariam" w:eastAsia="GHEA Mariam" w:hAnsi="GHEA Mariam" w:cs="GHEA Mariam"/>
          <w:sz w:val="24"/>
          <w:szCs w:val="24"/>
          <w:lang w:val="hy-AM"/>
        </w:rPr>
        <w:t>,</w:t>
      </w:r>
      <w:r w:rsidR="005D2344">
        <w:rPr>
          <w:rFonts w:ascii="GHEA Mariam" w:eastAsia="GHEA Mariam" w:hAnsi="GHEA Mariam" w:cs="GHEA Mariam"/>
          <w:sz w:val="24"/>
          <w:szCs w:val="24"/>
          <w:lang w:val="hy-AM"/>
        </w:rPr>
        <w:t xml:space="preserve"> </w:t>
      </w:r>
      <w:r w:rsidR="00DF4A62" w:rsidRPr="0072063F">
        <w:rPr>
          <w:rFonts w:ascii="GHEA Mariam" w:eastAsia="GHEA Mariam" w:hAnsi="GHEA Mariam" w:cs="GHEA Mariam"/>
          <w:sz w:val="24"/>
          <w:szCs w:val="24"/>
          <w:lang w:val="hy-AM"/>
        </w:rPr>
        <w:t>ՀՀ վերաքննիչ քրեական դատարան</w:t>
      </w:r>
      <w:r w:rsidR="00DF4A62">
        <w:rPr>
          <w:rFonts w:ascii="GHEA Mariam" w:eastAsia="GHEA Mariam" w:hAnsi="GHEA Mariam" w:cs="GHEA Mariam"/>
          <w:sz w:val="24"/>
          <w:szCs w:val="24"/>
          <w:lang w:val="hy-AM"/>
        </w:rPr>
        <w:t>ը</w:t>
      </w:r>
      <w:r w:rsidR="00DF4A62" w:rsidRPr="0072063F">
        <w:rPr>
          <w:rFonts w:ascii="GHEA Mariam" w:eastAsia="GHEA Mariam" w:hAnsi="GHEA Mariam" w:cs="GHEA Mariam"/>
          <w:sz w:val="24"/>
          <w:szCs w:val="24"/>
          <w:lang w:val="hy-AM"/>
        </w:rPr>
        <w:t xml:space="preserve"> (այսուհետ՝ նաև Վերաքննիչ դատարան)</w:t>
      </w:r>
      <w:r w:rsidR="00DF4A62">
        <w:rPr>
          <w:rFonts w:ascii="GHEA Mariam" w:eastAsia="GHEA Mariam" w:hAnsi="GHEA Mariam" w:cs="GHEA Mariam"/>
          <w:sz w:val="24"/>
          <w:szCs w:val="24"/>
          <w:lang w:val="hy-AM"/>
        </w:rPr>
        <w:t xml:space="preserve"> 202</w:t>
      </w:r>
      <w:r w:rsidR="00654FA6">
        <w:rPr>
          <w:rFonts w:ascii="GHEA Mariam" w:eastAsia="GHEA Mariam" w:hAnsi="GHEA Mariam" w:cs="GHEA Mariam"/>
          <w:sz w:val="24"/>
          <w:szCs w:val="24"/>
          <w:lang w:val="hy-AM"/>
        </w:rPr>
        <w:t>5</w:t>
      </w:r>
      <w:r w:rsidR="00DF4A62">
        <w:rPr>
          <w:rFonts w:ascii="GHEA Mariam" w:eastAsia="GHEA Mariam" w:hAnsi="GHEA Mariam" w:cs="GHEA Mariam"/>
          <w:sz w:val="24"/>
          <w:szCs w:val="24"/>
          <w:lang w:val="hy-AM"/>
        </w:rPr>
        <w:t xml:space="preserve"> թվականի</w:t>
      </w:r>
      <w:r w:rsidR="00C3547A">
        <w:rPr>
          <w:rFonts w:ascii="GHEA Mariam" w:eastAsia="GHEA Mariam" w:hAnsi="GHEA Mariam" w:cs="GHEA Mariam"/>
          <w:sz w:val="24"/>
          <w:szCs w:val="24"/>
          <w:lang w:val="hy-AM"/>
        </w:rPr>
        <w:t xml:space="preserve"> հունվարի 1</w:t>
      </w:r>
      <w:r w:rsidR="00654FA6">
        <w:rPr>
          <w:rFonts w:ascii="GHEA Mariam" w:eastAsia="GHEA Mariam" w:hAnsi="GHEA Mariam" w:cs="GHEA Mariam"/>
          <w:sz w:val="24"/>
          <w:szCs w:val="24"/>
          <w:lang w:val="hy-AM"/>
        </w:rPr>
        <w:t>6</w:t>
      </w:r>
      <w:r w:rsidR="00DF4A62">
        <w:rPr>
          <w:rFonts w:ascii="GHEA Mariam" w:eastAsia="GHEA Mariam" w:hAnsi="GHEA Mariam" w:cs="GHEA Mariam"/>
          <w:sz w:val="24"/>
          <w:szCs w:val="24"/>
          <w:lang w:val="hy-AM"/>
        </w:rPr>
        <w:t xml:space="preserve">-ի որոշմամբ </w:t>
      </w:r>
      <w:r w:rsidR="00DF4A62" w:rsidRPr="00DF4A62">
        <w:rPr>
          <w:rFonts w:ascii="GHEA Mariam" w:eastAsia="GHEA Mariam" w:hAnsi="GHEA Mariam" w:cs="GHEA Mariam"/>
          <w:sz w:val="24"/>
          <w:szCs w:val="24"/>
          <w:lang w:val="hy-AM"/>
        </w:rPr>
        <w:t>բողոքը մերժել</w:t>
      </w:r>
      <w:r w:rsidR="00DF4A62">
        <w:rPr>
          <w:rFonts w:ascii="GHEA Mariam" w:eastAsia="GHEA Mariam" w:hAnsi="GHEA Mariam" w:cs="GHEA Mariam"/>
          <w:sz w:val="24"/>
          <w:szCs w:val="24"/>
          <w:lang w:val="hy-AM"/>
        </w:rPr>
        <w:t xml:space="preserve"> է</w:t>
      </w:r>
      <w:r w:rsidR="00DF4A62" w:rsidRPr="00DF4A62">
        <w:rPr>
          <w:rFonts w:ascii="GHEA Mariam" w:eastAsia="GHEA Mariam" w:hAnsi="GHEA Mariam" w:cs="GHEA Mariam"/>
          <w:sz w:val="24"/>
          <w:szCs w:val="24"/>
          <w:lang w:val="hy-AM"/>
        </w:rPr>
        <w:t xml:space="preserve">` </w:t>
      </w:r>
      <w:r w:rsidR="00DF4A62">
        <w:rPr>
          <w:rFonts w:ascii="GHEA Mariam" w:eastAsia="GHEA Mariam" w:hAnsi="GHEA Mariam" w:cs="GHEA Mariam"/>
          <w:sz w:val="24"/>
          <w:szCs w:val="24"/>
          <w:lang w:val="hy-AM"/>
        </w:rPr>
        <w:t>Ա</w:t>
      </w:r>
      <w:r w:rsidR="00DF4A62" w:rsidRPr="00DF4A62">
        <w:rPr>
          <w:rFonts w:ascii="GHEA Mariam" w:eastAsia="GHEA Mariam" w:hAnsi="GHEA Mariam" w:cs="GHEA Mariam"/>
          <w:sz w:val="24"/>
          <w:szCs w:val="24"/>
          <w:lang w:val="hy-AM"/>
        </w:rPr>
        <w:t>ռաջին ատյանի դատարանի՝ 202</w:t>
      </w:r>
      <w:r w:rsidR="004178B9">
        <w:rPr>
          <w:rFonts w:ascii="GHEA Mariam" w:eastAsia="GHEA Mariam" w:hAnsi="GHEA Mariam" w:cs="GHEA Mariam"/>
          <w:sz w:val="24"/>
          <w:szCs w:val="24"/>
          <w:lang w:val="hy-AM"/>
        </w:rPr>
        <w:t>4</w:t>
      </w:r>
      <w:r w:rsidR="00DF4A62" w:rsidRPr="00DF4A62">
        <w:rPr>
          <w:rFonts w:ascii="GHEA Mariam" w:eastAsia="GHEA Mariam" w:hAnsi="GHEA Mariam" w:cs="GHEA Mariam"/>
          <w:sz w:val="24"/>
          <w:szCs w:val="24"/>
          <w:lang w:val="hy-AM"/>
        </w:rPr>
        <w:t xml:space="preserve"> թվականի </w:t>
      </w:r>
      <w:r w:rsidR="00C3547A">
        <w:rPr>
          <w:rFonts w:ascii="GHEA Mariam" w:eastAsia="GHEA Mariam" w:hAnsi="GHEA Mariam" w:cs="GHEA Mariam"/>
          <w:sz w:val="24"/>
          <w:szCs w:val="24"/>
          <w:lang w:val="hy-AM"/>
        </w:rPr>
        <w:t>հոկտեմբերի 11</w:t>
      </w:r>
      <w:r w:rsidR="00DF4A62" w:rsidRPr="00DF4A62">
        <w:rPr>
          <w:rFonts w:ascii="GHEA Mariam" w:eastAsia="GHEA Mariam" w:hAnsi="GHEA Mariam" w:cs="GHEA Mariam"/>
          <w:sz w:val="24"/>
          <w:szCs w:val="24"/>
          <w:lang w:val="hy-AM"/>
        </w:rPr>
        <w:t>-ի դատավճիռը թողնելով անփոփոխ:</w:t>
      </w:r>
      <w:r w:rsidR="007E5445" w:rsidRPr="0072063F">
        <w:rPr>
          <w:rFonts w:ascii="GHEA Mariam" w:eastAsia="GHEA Mariam" w:hAnsi="GHEA Mariam" w:cs="GHEA Mariam"/>
          <w:sz w:val="24"/>
          <w:szCs w:val="24"/>
          <w:lang w:val="hy-AM"/>
        </w:rPr>
        <w:t xml:space="preserve"> </w:t>
      </w:r>
      <w:r w:rsidR="00654FA6">
        <w:rPr>
          <w:rFonts w:ascii="GHEA Mariam" w:eastAsia="GHEA Mariam" w:hAnsi="GHEA Mariam" w:cs="GHEA Mariam"/>
          <w:sz w:val="24"/>
          <w:szCs w:val="24"/>
          <w:lang w:val="hy-AM"/>
        </w:rPr>
        <w:t xml:space="preserve"> </w:t>
      </w:r>
    </w:p>
    <w:p w14:paraId="3F2847AB" w14:textId="46572C2A" w:rsidR="00DF0030" w:rsidRPr="00643984" w:rsidRDefault="007E5445" w:rsidP="00643984">
      <w:pPr>
        <w:tabs>
          <w:tab w:val="left" w:pos="0"/>
          <w:tab w:val="left" w:pos="142"/>
        </w:tabs>
        <w:spacing w:line="360" w:lineRule="auto"/>
        <w:ind w:leftChars="0" w:firstLineChars="0" w:firstLine="567"/>
        <w:contextualSpacing/>
        <w:jc w:val="both"/>
        <w:rPr>
          <w:rFonts w:ascii="GHEA Mariam" w:eastAsia="GHEA Mariam" w:hAnsi="GHEA Mariam" w:cs="GHEA Mariam"/>
          <w:color w:val="000000" w:themeColor="text1"/>
          <w:sz w:val="24"/>
          <w:szCs w:val="24"/>
          <w:lang w:val="hy-AM"/>
        </w:rPr>
      </w:pPr>
      <w:r w:rsidRPr="0072063F">
        <w:rPr>
          <w:rFonts w:ascii="GHEA Mariam" w:eastAsia="GHEA Mariam" w:hAnsi="GHEA Mariam" w:cs="GHEA Mariam"/>
          <w:sz w:val="24"/>
          <w:szCs w:val="24"/>
          <w:lang w:val="hy-AM"/>
        </w:rPr>
        <w:t>4. Վերաքննիչ դատարանի վերոնշյալ որոշման դեմ</w:t>
      </w:r>
      <w:r w:rsidR="00EC436C" w:rsidRPr="0072063F">
        <w:rPr>
          <w:rFonts w:ascii="GHEA Mariam" w:eastAsia="GHEA Mariam" w:hAnsi="GHEA Mariam" w:cs="GHEA Mariam"/>
          <w:sz w:val="24"/>
          <w:szCs w:val="24"/>
          <w:lang w:val="hy-AM"/>
        </w:rPr>
        <w:t xml:space="preserve"> </w:t>
      </w:r>
      <w:r w:rsidR="00223DEB" w:rsidRPr="0072063F">
        <w:rPr>
          <w:rFonts w:ascii="GHEA Mariam" w:eastAsia="GHEA Mariam" w:hAnsi="GHEA Mariam" w:cs="GHEA Mariam"/>
          <w:sz w:val="24"/>
          <w:szCs w:val="24"/>
          <w:lang w:val="hy-AM"/>
        </w:rPr>
        <w:t>ՀՀ գլխավոր դատախազ</w:t>
      </w:r>
      <w:r w:rsidR="00223DEB">
        <w:rPr>
          <w:rFonts w:ascii="GHEA Mariam" w:eastAsia="GHEA Mariam" w:hAnsi="GHEA Mariam" w:cs="GHEA Mariam"/>
          <w:sz w:val="24"/>
          <w:szCs w:val="24"/>
          <w:lang w:val="hy-AM"/>
        </w:rPr>
        <w:t>ի տեղակալ Ա</w:t>
      </w:r>
      <w:r w:rsidR="00223DEB" w:rsidRPr="00C950B4">
        <w:rPr>
          <w:rFonts w:ascii="GHEA Mariam" w:eastAsia="GHEA Mariam" w:hAnsi="GHEA Mariam" w:cs="GHEA Mariam"/>
          <w:sz w:val="24"/>
          <w:szCs w:val="24"/>
          <w:lang w:val="hy-AM"/>
        </w:rPr>
        <w:t>.</w:t>
      </w:r>
      <w:r w:rsidR="00654FA6">
        <w:rPr>
          <w:rFonts w:ascii="GHEA Mariam" w:eastAsia="GHEA Mariam" w:hAnsi="GHEA Mariam" w:cs="GHEA Mariam"/>
          <w:sz w:val="24"/>
          <w:szCs w:val="24"/>
          <w:lang w:val="hy-AM"/>
        </w:rPr>
        <w:t>Արամյանը</w:t>
      </w:r>
      <w:r w:rsidR="00223DEB">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 xml:space="preserve">ներկայացրել է վճռաբեկ բողոք, որը Վճռաբեկ դատարանի` </w:t>
      </w:r>
      <w:r w:rsidRPr="00555801">
        <w:rPr>
          <w:rFonts w:ascii="GHEA Mariam" w:eastAsia="GHEA Mariam" w:hAnsi="GHEA Mariam" w:cs="GHEA Mariam"/>
          <w:color w:val="000000" w:themeColor="text1"/>
          <w:sz w:val="24"/>
          <w:szCs w:val="24"/>
          <w:lang w:val="hy-AM"/>
        </w:rPr>
        <w:t>202</w:t>
      </w:r>
      <w:r w:rsidR="00E46444" w:rsidRPr="00555801">
        <w:rPr>
          <w:rFonts w:ascii="GHEA Mariam" w:eastAsia="GHEA Mariam" w:hAnsi="GHEA Mariam" w:cs="GHEA Mariam"/>
          <w:color w:val="000000" w:themeColor="text1"/>
          <w:sz w:val="24"/>
          <w:szCs w:val="24"/>
          <w:lang w:val="hy-AM"/>
        </w:rPr>
        <w:t>5</w:t>
      </w:r>
      <w:r w:rsidRPr="00555801">
        <w:rPr>
          <w:rFonts w:ascii="GHEA Mariam" w:eastAsia="GHEA Mariam" w:hAnsi="GHEA Mariam" w:cs="GHEA Mariam"/>
          <w:color w:val="000000" w:themeColor="text1"/>
          <w:sz w:val="24"/>
          <w:szCs w:val="24"/>
          <w:lang w:val="hy-AM"/>
        </w:rPr>
        <w:t xml:space="preserve"> թվականի</w:t>
      </w:r>
      <w:r w:rsidR="00C3547A">
        <w:rPr>
          <w:rFonts w:ascii="GHEA Mariam" w:eastAsia="GHEA Mariam" w:hAnsi="GHEA Mariam" w:cs="GHEA Mariam"/>
          <w:color w:val="000000" w:themeColor="text1"/>
          <w:sz w:val="24"/>
          <w:szCs w:val="24"/>
          <w:lang w:val="hy-AM"/>
        </w:rPr>
        <w:t xml:space="preserve"> ապրիլի 23</w:t>
      </w:r>
      <w:r w:rsidR="000A2AD5" w:rsidRPr="00555801">
        <w:rPr>
          <w:rFonts w:ascii="GHEA Mariam" w:eastAsia="GHEA Mariam" w:hAnsi="GHEA Mariam" w:cs="GHEA Mariam"/>
          <w:color w:val="000000" w:themeColor="text1"/>
          <w:sz w:val="24"/>
          <w:szCs w:val="24"/>
          <w:lang w:val="hy-AM"/>
        </w:rPr>
        <w:t>-</w:t>
      </w:r>
      <w:r w:rsidRPr="00555801">
        <w:rPr>
          <w:rFonts w:ascii="GHEA Mariam" w:eastAsia="GHEA Mariam" w:hAnsi="GHEA Mariam" w:cs="GHEA Mariam"/>
          <w:color w:val="000000" w:themeColor="text1"/>
          <w:sz w:val="24"/>
          <w:szCs w:val="24"/>
          <w:lang w:val="hy-AM"/>
        </w:rPr>
        <w:t>ի որոշմամբ ընդունվել է վարույթ</w:t>
      </w:r>
      <w:r w:rsidRPr="00E46444">
        <w:rPr>
          <w:rFonts w:ascii="GHEA Mariam" w:eastAsia="GHEA Mariam" w:hAnsi="GHEA Mariam" w:cs="GHEA Mariam"/>
          <w:color w:val="000000" w:themeColor="text1"/>
          <w:sz w:val="24"/>
          <w:szCs w:val="24"/>
          <w:lang w:val="hy-AM"/>
        </w:rPr>
        <w:t xml:space="preserve"> </w:t>
      </w:r>
      <w:r w:rsidR="007711EB" w:rsidRPr="0072063F">
        <w:rPr>
          <w:rFonts w:ascii="GHEA Mariam" w:eastAsia="GHEA Mariam" w:hAnsi="GHEA Mariam" w:cs="GHEA Mariam"/>
          <w:sz w:val="24"/>
          <w:szCs w:val="24"/>
          <w:lang w:val="hy-AM"/>
        </w:rPr>
        <w:t>և սահմանվել է դատական վարույթի իրականացման գրավոր ընթացակարգ։</w:t>
      </w:r>
    </w:p>
    <w:p w14:paraId="6C400225" w14:textId="77777777" w:rsidR="00451DB7" w:rsidRDefault="00451DB7" w:rsidP="00D601C3">
      <w:pPr>
        <w:tabs>
          <w:tab w:val="left" w:pos="0"/>
          <w:tab w:val="left" w:pos="142"/>
        </w:tabs>
        <w:spacing w:line="276" w:lineRule="auto"/>
        <w:ind w:leftChars="0" w:firstLineChars="0" w:firstLine="567"/>
        <w:contextualSpacing/>
        <w:jc w:val="both"/>
        <w:rPr>
          <w:rFonts w:ascii="GHEA Mariam" w:eastAsia="GHEA Mariam" w:hAnsi="GHEA Mariam" w:cs="GHEA Mariam"/>
          <w:b/>
          <w:bCs/>
          <w:sz w:val="24"/>
          <w:szCs w:val="24"/>
          <w:u w:val="single"/>
          <w:lang w:val="hy-AM"/>
        </w:rPr>
      </w:pPr>
    </w:p>
    <w:p w14:paraId="3E8CA476" w14:textId="306D4D6C" w:rsidR="00A54AAA" w:rsidRPr="0072063F" w:rsidRDefault="00DE4D5C" w:rsidP="000F6516">
      <w:pPr>
        <w:tabs>
          <w:tab w:val="left" w:pos="0"/>
          <w:tab w:val="left" w:pos="142"/>
        </w:tabs>
        <w:spacing w:line="360" w:lineRule="auto"/>
        <w:ind w:leftChars="0" w:firstLineChars="0" w:firstLine="567"/>
        <w:contextualSpacing/>
        <w:jc w:val="both"/>
        <w:rPr>
          <w:rFonts w:ascii="GHEA Mariam" w:eastAsia="GHEA Mariam" w:hAnsi="GHEA Mariam" w:cs="GHEA Mariam"/>
          <w:b/>
          <w:bCs/>
          <w:sz w:val="24"/>
          <w:szCs w:val="24"/>
          <w:u w:val="single"/>
          <w:lang w:val="hy-AM"/>
        </w:rPr>
      </w:pPr>
      <w:r w:rsidRPr="0072063F">
        <w:rPr>
          <w:rFonts w:ascii="GHEA Mariam" w:eastAsia="GHEA Mariam" w:hAnsi="GHEA Mariam" w:cs="GHEA Mariam"/>
          <w:b/>
          <w:bCs/>
          <w:sz w:val="24"/>
          <w:szCs w:val="24"/>
          <w:u w:val="single"/>
          <w:lang w:val="hy-AM"/>
        </w:rPr>
        <w:t>Վ</w:t>
      </w:r>
      <w:r w:rsidR="00A54AAA" w:rsidRPr="0072063F">
        <w:rPr>
          <w:rFonts w:ascii="GHEA Mariam" w:eastAsia="GHEA Mariam" w:hAnsi="GHEA Mariam" w:cs="GHEA Mariam"/>
          <w:b/>
          <w:bCs/>
          <w:sz w:val="24"/>
          <w:szCs w:val="24"/>
          <w:u w:val="single"/>
          <w:lang w:val="hy-AM"/>
        </w:rPr>
        <w:t xml:space="preserve">ճռաբեկ բողոքի </w:t>
      </w:r>
      <w:r w:rsidR="00596F79" w:rsidRPr="0072063F">
        <w:rPr>
          <w:rFonts w:ascii="GHEA Mariam" w:eastAsia="GHEA Mariam" w:hAnsi="GHEA Mariam" w:cs="GHEA Mariam"/>
          <w:b/>
          <w:bCs/>
          <w:sz w:val="24"/>
          <w:szCs w:val="24"/>
          <w:u w:val="single"/>
          <w:lang w:val="hy-AM"/>
        </w:rPr>
        <w:t>հիմք</w:t>
      </w:r>
      <w:r w:rsidR="00CC6F95" w:rsidRPr="0072063F">
        <w:rPr>
          <w:rFonts w:ascii="GHEA Mariam" w:eastAsia="GHEA Mariam" w:hAnsi="GHEA Mariam" w:cs="GHEA Mariam"/>
          <w:b/>
          <w:bCs/>
          <w:sz w:val="24"/>
          <w:szCs w:val="24"/>
          <w:u w:val="single"/>
          <w:lang w:val="hy-AM"/>
        </w:rPr>
        <w:t>եր</w:t>
      </w:r>
      <w:r w:rsidR="00596F79" w:rsidRPr="0072063F">
        <w:rPr>
          <w:rFonts w:ascii="GHEA Mariam" w:eastAsia="GHEA Mariam" w:hAnsi="GHEA Mariam" w:cs="GHEA Mariam"/>
          <w:b/>
          <w:bCs/>
          <w:sz w:val="24"/>
          <w:szCs w:val="24"/>
          <w:u w:val="single"/>
          <w:lang w:val="hy-AM"/>
        </w:rPr>
        <w:t>ը</w:t>
      </w:r>
      <w:r w:rsidR="00A54AAA" w:rsidRPr="0072063F">
        <w:rPr>
          <w:rFonts w:ascii="GHEA Mariam" w:eastAsia="GHEA Mariam" w:hAnsi="GHEA Mariam" w:cs="GHEA Mariam"/>
          <w:b/>
          <w:bCs/>
          <w:sz w:val="24"/>
          <w:szCs w:val="24"/>
          <w:u w:val="single"/>
          <w:lang w:val="hy-AM"/>
        </w:rPr>
        <w:t>,</w:t>
      </w:r>
      <w:r w:rsidR="00596F79" w:rsidRPr="0072063F">
        <w:rPr>
          <w:rFonts w:ascii="GHEA Mariam" w:eastAsia="GHEA Mariam" w:hAnsi="GHEA Mariam" w:cs="GHEA Mariam"/>
          <w:b/>
          <w:bCs/>
          <w:sz w:val="24"/>
          <w:szCs w:val="24"/>
          <w:u w:val="single"/>
          <w:lang w:val="hy-AM"/>
        </w:rPr>
        <w:t xml:space="preserve"> </w:t>
      </w:r>
      <w:r w:rsidR="00CC6F95" w:rsidRPr="0072063F">
        <w:rPr>
          <w:rFonts w:ascii="GHEA Mariam" w:eastAsia="GHEA Mariam" w:hAnsi="GHEA Mariam" w:cs="GHEA Mariam"/>
          <w:b/>
          <w:bCs/>
          <w:sz w:val="24"/>
          <w:szCs w:val="24"/>
          <w:u w:val="single"/>
          <w:lang w:val="hy-AM"/>
        </w:rPr>
        <w:t>փաստարկները</w:t>
      </w:r>
      <w:r w:rsidR="00A54AAA" w:rsidRPr="0072063F">
        <w:rPr>
          <w:rFonts w:ascii="GHEA Mariam" w:eastAsia="GHEA Mariam" w:hAnsi="GHEA Mariam" w:cs="GHEA Mariam"/>
          <w:b/>
          <w:bCs/>
          <w:sz w:val="24"/>
          <w:szCs w:val="24"/>
          <w:u w:val="single"/>
          <w:lang w:val="hy-AM"/>
        </w:rPr>
        <w:t xml:space="preserve"> և պահանջը.</w:t>
      </w:r>
    </w:p>
    <w:p w14:paraId="7634F458" w14:textId="4223E04F" w:rsidR="00F43A06" w:rsidRPr="0072063F" w:rsidRDefault="00DE4D5C"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Վ</w:t>
      </w:r>
      <w:r w:rsidR="00A54AAA" w:rsidRPr="0072063F">
        <w:rPr>
          <w:rFonts w:ascii="GHEA Mariam" w:eastAsia="GHEA Mariam" w:hAnsi="GHEA Mariam" w:cs="GHEA Mariam"/>
          <w:sz w:val="24"/>
          <w:szCs w:val="24"/>
          <w:lang w:val="hy-AM"/>
        </w:rPr>
        <w:t xml:space="preserve">ճռաբեկ բողոքը քննվում է հետևյալ </w:t>
      </w:r>
      <w:r w:rsidR="00596F79" w:rsidRPr="0072063F">
        <w:rPr>
          <w:rFonts w:ascii="GHEA Mariam" w:eastAsia="GHEA Mariam" w:hAnsi="GHEA Mariam" w:cs="GHEA Mariam"/>
          <w:sz w:val="24"/>
          <w:szCs w:val="24"/>
          <w:lang w:val="hy-AM"/>
        </w:rPr>
        <w:t>հիմք</w:t>
      </w:r>
      <w:r w:rsidR="00BB760E" w:rsidRPr="0072063F">
        <w:rPr>
          <w:rFonts w:ascii="GHEA Mariam" w:eastAsia="GHEA Mariam" w:hAnsi="GHEA Mariam" w:cs="GHEA Mariam"/>
          <w:sz w:val="24"/>
          <w:szCs w:val="24"/>
          <w:lang w:val="hy-AM"/>
        </w:rPr>
        <w:t>երի</w:t>
      </w:r>
      <w:r w:rsidR="00A54AAA" w:rsidRPr="0072063F">
        <w:rPr>
          <w:rFonts w:ascii="GHEA Mariam" w:eastAsia="GHEA Mariam" w:hAnsi="GHEA Mariam" w:cs="GHEA Mariam"/>
          <w:sz w:val="24"/>
          <w:szCs w:val="24"/>
          <w:lang w:val="hy-AM"/>
        </w:rPr>
        <w:t xml:space="preserve"> սահմաններում՝ ներքոհիշյալ </w:t>
      </w:r>
      <w:r w:rsidR="0070776B" w:rsidRPr="0072063F">
        <w:rPr>
          <w:rFonts w:ascii="GHEA Mariam" w:eastAsia="GHEA Mariam" w:hAnsi="GHEA Mariam" w:cs="GHEA Mariam"/>
          <w:sz w:val="24"/>
          <w:szCs w:val="24"/>
          <w:lang w:val="hy-AM"/>
        </w:rPr>
        <w:t>փաստարկ</w:t>
      </w:r>
      <w:r w:rsidR="00A54AAA" w:rsidRPr="0072063F">
        <w:rPr>
          <w:rFonts w:ascii="GHEA Mariam" w:eastAsia="GHEA Mariam" w:hAnsi="GHEA Mariam" w:cs="GHEA Mariam"/>
          <w:sz w:val="24"/>
          <w:szCs w:val="24"/>
          <w:lang w:val="hy-AM"/>
        </w:rPr>
        <w:t>ներով.</w:t>
      </w:r>
    </w:p>
    <w:p w14:paraId="593FA339" w14:textId="4B126477" w:rsidR="00B122E5" w:rsidRPr="00614494" w:rsidRDefault="002061ED" w:rsidP="00B122E5">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sidRPr="0072063F">
        <w:rPr>
          <w:rFonts w:ascii="GHEA Mariam" w:eastAsia="GHEA Mariam" w:hAnsi="GHEA Mariam" w:cs="GHEA Mariam"/>
          <w:sz w:val="24"/>
          <w:szCs w:val="24"/>
          <w:lang w:val="hy-AM"/>
        </w:rPr>
        <w:t>5</w:t>
      </w:r>
      <w:r w:rsidR="00A4533E" w:rsidRPr="0072063F">
        <w:rPr>
          <w:rFonts w:ascii="GHEA Mariam" w:hAnsi="GHEA Mariam"/>
          <w:color w:val="0D0D0D"/>
          <w:sz w:val="24"/>
          <w:szCs w:val="24"/>
          <w:u w:color="0D0D0D"/>
          <w:lang w:val="fr-FR"/>
        </w:rPr>
        <w:t xml:space="preserve">. </w:t>
      </w:r>
      <w:r w:rsidR="006207E9">
        <w:rPr>
          <w:rFonts w:ascii="GHEA Mariam" w:hAnsi="GHEA Mariam"/>
          <w:color w:val="0D0D0D"/>
          <w:sz w:val="24"/>
          <w:szCs w:val="24"/>
          <w:u w:color="0D0D0D"/>
          <w:lang w:val="hy-AM"/>
        </w:rPr>
        <w:t>Ըստ բողոքաբերի՝</w:t>
      </w:r>
      <w:r w:rsidR="00E52B5A">
        <w:rPr>
          <w:rFonts w:ascii="GHEA Mariam" w:hAnsi="GHEA Mariam"/>
          <w:color w:val="0D0D0D"/>
          <w:sz w:val="24"/>
          <w:szCs w:val="24"/>
          <w:u w:color="0D0D0D"/>
          <w:lang w:val="hy-AM"/>
        </w:rPr>
        <w:t xml:space="preserve"> </w:t>
      </w:r>
      <w:r w:rsidR="00E456B5">
        <w:rPr>
          <w:rFonts w:ascii="GHEA Mariam" w:hAnsi="GHEA Mariam"/>
          <w:color w:val="0D0D0D"/>
          <w:sz w:val="24"/>
          <w:szCs w:val="24"/>
          <w:u w:color="0D0D0D"/>
          <w:lang w:val="hy-AM"/>
        </w:rPr>
        <w:t>Առաջին ատյանի դատարանի դատավճիռն անփոփոխ թողնելու մասին Վերաքննիչ դատարանի</w:t>
      </w:r>
      <w:r w:rsidR="00C10841">
        <w:rPr>
          <w:rFonts w:ascii="GHEA Mariam" w:hAnsi="GHEA Mariam"/>
          <w:color w:val="0D0D0D"/>
          <w:sz w:val="24"/>
          <w:szCs w:val="24"/>
          <w:u w:color="0D0D0D"/>
          <w:lang w:val="hy-AM"/>
        </w:rPr>
        <w:t>՝ 2025 թվականի հունվարի 16-ի</w:t>
      </w:r>
      <w:r w:rsidR="00E456B5">
        <w:rPr>
          <w:rFonts w:ascii="GHEA Mariam" w:hAnsi="GHEA Mariam"/>
          <w:color w:val="0D0D0D"/>
          <w:sz w:val="24"/>
          <w:szCs w:val="24"/>
          <w:u w:color="0D0D0D"/>
          <w:lang w:val="hy-AM"/>
        </w:rPr>
        <w:t xml:space="preserve"> որոշման՝ </w:t>
      </w:r>
      <w:r w:rsidR="00B122E5" w:rsidRPr="00B122E5">
        <w:rPr>
          <w:rFonts w:ascii="GHEA Mariam" w:hAnsi="GHEA Mariam"/>
          <w:color w:val="0D0D0D"/>
          <w:sz w:val="24"/>
          <w:szCs w:val="24"/>
          <w:u w:color="0D0D0D"/>
          <w:lang w:val="hy-AM"/>
        </w:rPr>
        <w:t>ՀՀ քրեական օրենսգրքի</w:t>
      </w:r>
      <w:r w:rsidR="00E52B5A">
        <w:rPr>
          <w:rFonts w:ascii="GHEA Mariam" w:hAnsi="GHEA Mariam"/>
          <w:color w:val="0D0D0D"/>
          <w:sz w:val="24"/>
          <w:szCs w:val="24"/>
          <w:u w:color="0D0D0D"/>
          <w:lang w:val="hy-AM"/>
        </w:rPr>
        <w:t xml:space="preserve"> </w:t>
      </w:r>
      <w:r w:rsidR="00B122E5" w:rsidRPr="00614494">
        <w:rPr>
          <w:rFonts w:ascii="GHEA Mariam" w:hAnsi="GHEA Mariam"/>
          <w:color w:val="0D0D0D"/>
          <w:sz w:val="24"/>
          <w:szCs w:val="24"/>
          <w:u w:color="0D0D0D"/>
          <w:lang w:val="hy-AM"/>
        </w:rPr>
        <w:t>84-րդ հոդված</w:t>
      </w:r>
      <w:r w:rsidR="00E456B5" w:rsidRPr="00614494">
        <w:rPr>
          <w:rFonts w:ascii="GHEA Mariam" w:hAnsi="GHEA Mariam"/>
          <w:color w:val="0D0D0D"/>
          <w:sz w:val="24"/>
          <w:szCs w:val="24"/>
          <w:u w:color="0D0D0D"/>
          <w:lang w:val="hy-AM"/>
        </w:rPr>
        <w:t xml:space="preserve">ի կիրառման իրավաչափության վերաբերյալ հետևություններն անհիմն են, </w:t>
      </w:r>
      <w:r w:rsidR="00E456B5" w:rsidRPr="00614494">
        <w:rPr>
          <w:rFonts w:ascii="GHEA Mariam" w:eastAsia="GHEA Mariam" w:hAnsi="GHEA Mariam" w:cs="GHEA Mariam"/>
          <w:sz w:val="24"/>
          <w:szCs w:val="24"/>
          <w:lang w:val="hy-AM"/>
        </w:rPr>
        <w:t>Վերաքննիչ դատարանի կողմից</w:t>
      </w:r>
      <w:r w:rsidR="00B122E5" w:rsidRPr="00614494">
        <w:rPr>
          <w:rFonts w:ascii="GHEA Mariam" w:hAnsi="GHEA Mariam"/>
          <w:color w:val="0D0D0D"/>
          <w:sz w:val="24"/>
          <w:szCs w:val="24"/>
          <w:u w:color="0D0D0D"/>
          <w:lang w:val="hy-AM"/>
        </w:rPr>
        <w:t xml:space="preserve"> թույլ </w:t>
      </w:r>
      <w:r w:rsidR="00E456B5" w:rsidRPr="00614494">
        <w:rPr>
          <w:rFonts w:ascii="GHEA Mariam" w:hAnsi="GHEA Mariam"/>
          <w:color w:val="0D0D0D"/>
          <w:sz w:val="24"/>
          <w:szCs w:val="24"/>
          <w:u w:color="0D0D0D"/>
          <w:lang w:val="hy-AM"/>
        </w:rPr>
        <w:t>է</w:t>
      </w:r>
      <w:r w:rsidR="00B122E5" w:rsidRPr="00614494">
        <w:rPr>
          <w:rFonts w:ascii="GHEA Mariam" w:hAnsi="GHEA Mariam"/>
          <w:color w:val="0D0D0D"/>
          <w:sz w:val="24"/>
          <w:szCs w:val="24"/>
          <w:u w:color="0D0D0D"/>
          <w:lang w:val="hy-AM"/>
        </w:rPr>
        <w:t xml:space="preserve"> տ</w:t>
      </w:r>
      <w:r w:rsidR="0019194A">
        <w:rPr>
          <w:rFonts w:ascii="GHEA Mariam" w:hAnsi="GHEA Mariam"/>
          <w:color w:val="0D0D0D"/>
          <w:sz w:val="24"/>
          <w:szCs w:val="24"/>
          <w:u w:color="0D0D0D"/>
          <w:lang w:val="hy-AM"/>
        </w:rPr>
        <w:t>ր</w:t>
      </w:r>
      <w:r w:rsidR="00B122E5" w:rsidRPr="00614494">
        <w:rPr>
          <w:rFonts w:ascii="GHEA Mariam" w:hAnsi="GHEA Mariam"/>
          <w:color w:val="0D0D0D"/>
          <w:sz w:val="24"/>
          <w:szCs w:val="24"/>
          <w:u w:color="0D0D0D"/>
          <w:lang w:val="hy-AM"/>
        </w:rPr>
        <w:t xml:space="preserve">վել դատական սխալ՝ նյութական օրենքի </w:t>
      </w:r>
      <w:r w:rsidR="00E456B5" w:rsidRPr="00614494">
        <w:rPr>
          <w:rFonts w:ascii="GHEA Mariam" w:hAnsi="GHEA Mariam"/>
          <w:color w:val="0D0D0D"/>
          <w:sz w:val="24"/>
          <w:szCs w:val="24"/>
          <w:u w:color="0D0D0D"/>
          <w:lang w:val="hy-AM"/>
        </w:rPr>
        <w:t>խախտում</w:t>
      </w:r>
      <w:r w:rsidR="00B122E5" w:rsidRPr="00614494">
        <w:rPr>
          <w:rFonts w:ascii="GHEA Mariam" w:hAnsi="GHEA Mariam"/>
          <w:color w:val="0D0D0D"/>
          <w:sz w:val="24"/>
          <w:szCs w:val="24"/>
          <w:u w:color="0D0D0D"/>
          <w:lang w:val="hy-AM"/>
        </w:rPr>
        <w:t xml:space="preserve">, </w:t>
      </w:r>
      <w:r w:rsidR="00C10841">
        <w:rPr>
          <w:rFonts w:ascii="GHEA Mariam" w:hAnsi="GHEA Mariam"/>
          <w:color w:val="0D0D0D"/>
          <w:sz w:val="24"/>
          <w:szCs w:val="24"/>
          <w:u w:color="0D0D0D"/>
          <w:lang w:val="hy-AM"/>
        </w:rPr>
        <w:t>ուստի կայացված որոշումը ենթակա է բեկանման</w:t>
      </w:r>
      <w:r w:rsidR="00B122E5" w:rsidRPr="00614494">
        <w:rPr>
          <w:rFonts w:ascii="GHEA Mariam" w:hAnsi="GHEA Mariam"/>
          <w:color w:val="0D0D0D"/>
          <w:sz w:val="24"/>
          <w:szCs w:val="24"/>
          <w:u w:color="0D0D0D"/>
          <w:lang w:val="hy-AM"/>
        </w:rPr>
        <w:t>:</w:t>
      </w:r>
      <w:r w:rsidR="00196334" w:rsidRPr="00614494">
        <w:rPr>
          <w:rFonts w:ascii="GHEA Mariam" w:hAnsi="GHEA Mariam"/>
          <w:color w:val="0D0D0D"/>
          <w:sz w:val="24"/>
          <w:szCs w:val="24"/>
          <w:u w:color="0D0D0D"/>
          <w:lang w:val="hy-AM"/>
        </w:rPr>
        <w:t xml:space="preserve"> </w:t>
      </w:r>
    </w:p>
    <w:p w14:paraId="13D49998" w14:textId="5888B6C1" w:rsidR="00F53CE3" w:rsidRDefault="00614494" w:rsidP="00C10841">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sidRPr="00614494">
        <w:rPr>
          <w:rFonts w:ascii="GHEA Mariam" w:hAnsi="GHEA Mariam"/>
          <w:color w:val="0D0D0D"/>
          <w:sz w:val="24"/>
          <w:szCs w:val="24"/>
          <w:u w:color="0D0D0D"/>
          <w:lang w:val="hy-AM"/>
        </w:rPr>
        <w:t>5</w:t>
      </w:r>
      <w:r w:rsidRPr="00614494">
        <w:rPr>
          <w:rFonts w:ascii="Cambria Math" w:hAnsi="Cambria Math" w:cs="Cambria Math"/>
          <w:color w:val="0D0D0D"/>
          <w:sz w:val="24"/>
          <w:szCs w:val="24"/>
          <w:u w:color="0D0D0D"/>
          <w:lang w:val="hy-AM"/>
        </w:rPr>
        <w:t>․</w:t>
      </w:r>
      <w:r w:rsidRPr="00614494">
        <w:rPr>
          <w:rFonts w:ascii="GHEA Mariam" w:hAnsi="GHEA Mariam"/>
          <w:color w:val="0D0D0D"/>
          <w:sz w:val="24"/>
          <w:szCs w:val="24"/>
          <w:u w:color="0D0D0D"/>
          <w:lang w:val="hy-AM"/>
        </w:rPr>
        <w:t>1</w:t>
      </w:r>
      <w:r w:rsidRPr="00614494">
        <w:rPr>
          <w:rFonts w:ascii="Cambria Math" w:hAnsi="Cambria Math" w:cs="Cambria Math"/>
          <w:color w:val="0D0D0D"/>
          <w:sz w:val="24"/>
          <w:szCs w:val="24"/>
          <w:u w:color="0D0D0D"/>
          <w:lang w:val="hy-AM"/>
        </w:rPr>
        <w:t>․</w:t>
      </w:r>
      <w:r w:rsidRPr="00614494">
        <w:rPr>
          <w:rFonts w:ascii="GHEA Mariam" w:hAnsi="GHEA Mariam"/>
          <w:color w:val="0D0D0D"/>
          <w:sz w:val="24"/>
          <w:szCs w:val="24"/>
          <w:u w:color="0D0D0D"/>
          <w:lang w:val="hy-AM"/>
        </w:rPr>
        <w:t xml:space="preserve"> </w:t>
      </w:r>
      <w:r w:rsidR="00C10841">
        <w:rPr>
          <w:rFonts w:ascii="GHEA Mariam" w:hAnsi="GHEA Mariam"/>
          <w:color w:val="0D0D0D"/>
          <w:sz w:val="24"/>
          <w:szCs w:val="24"/>
          <w:u w:color="0D0D0D"/>
          <w:lang w:val="hy-AM"/>
        </w:rPr>
        <w:t xml:space="preserve">Բողոք բերած անձը նշել է, որ </w:t>
      </w:r>
      <w:r w:rsidR="00C10841" w:rsidRPr="00C10841">
        <w:rPr>
          <w:rFonts w:ascii="GHEA Mariam" w:hAnsi="GHEA Mariam"/>
          <w:color w:val="0D0D0D"/>
          <w:sz w:val="24"/>
          <w:szCs w:val="24"/>
          <w:u w:color="0D0D0D"/>
          <w:lang w:val="hy-AM"/>
        </w:rPr>
        <w:t>ՀՀ քրեական օրենսգրքի 84-րդ հոդվածի կիրառման իրավաչափության հարցը քննարկելիս</w:t>
      </w:r>
      <w:r w:rsidR="00A8690E">
        <w:rPr>
          <w:rFonts w:ascii="GHEA Mariam" w:hAnsi="GHEA Mariam"/>
          <w:color w:val="0D0D0D"/>
          <w:sz w:val="24"/>
          <w:szCs w:val="24"/>
          <w:u w:color="0D0D0D"/>
          <w:lang w:val="hy-AM"/>
        </w:rPr>
        <w:t>,</w:t>
      </w:r>
      <w:r w:rsidR="00C10841" w:rsidRPr="00C10841">
        <w:rPr>
          <w:rFonts w:ascii="GHEA Mariam" w:hAnsi="GHEA Mariam"/>
          <w:color w:val="0D0D0D"/>
          <w:sz w:val="24"/>
          <w:szCs w:val="24"/>
          <w:u w:color="0D0D0D"/>
          <w:lang w:val="hy-AM"/>
        </w:rPr>
        <w:t xml:space="preserve"> ստորադաս դատարանները պատշաճ գնահատականի չեն արժանացրել նշանակված պատիժը կրելու նպատակահարմարության հարցը որոշելու համար էական նշանակություն ունեցող հանգամանքներ</w:t>
      </w:r>
      <w:r w:rsidR="00C10841">
        <w:rPr>
          <w:rFonts w:ascii="GHEA Mariam" w:hAnsi="GHEA Mariam"/>
          <w:color w:val="0D0D0D"/>
          <w:sz w:val="24"/>
          <w:szCs w:val="24"/>
          <w:u w:color="0D0D0D"/>
          <w:lang w:val="hy-AM"/>
        </w:rPr>
        <w:t>ը։ Մասնավորապես՝</w:t>
      </w:r>
      <w:r w:rsidR="00C10841" w:rsidRPr="00C10841">
        <w:rPr>
          <w:rFonts w:ascii="GHEA Mariam" w:hAnsi="GHEA Mariam"/>
          <w:color w:val="0D0D0D"/>
          <w:sz w:val="24"/>
          <w:szCs w:val="24"/>
          <w:u w:color="0D0D0D"/>
          <w:lang w:val="hy-AM"/>
        </w:rPr>
        <w:t xml:space="preserve"> </w:t>
      </w:r>
      <w:r w:rsidR="00A8690E">
        <w:rPr>
          <w:rFonts w:ascii="GHEA Mariam" w:hAnsi="GHEA Mariam"/>
          <w:color w:val="0D0D0D"/>
          <w:sz w:val="24"/>
          <w:szCs w:val="24"/>
          <w:u w:color="0D0D0D"/>
          <w:lang w:val="hy-AM"/>
        </w:rPr>
        <w:t xml:space="preserve">որպես </w:t>
      </w:r>
      <w:r w:rsidR="00C10841" w:rsidRPr="00C10841">
        <w:rPr>
          <w:rFonts w:ascii="GHEA Mariam" w:hAnsi="GHEA Mariam"/>
          <w:color w:val="0D0D0D"/>
          <w:sz w:val="24"/>
          <w:szCs w:val="24"/>
          <w:u w:color="0D0D0D"/>
          <w:lang w:val="hy-AM"/>
        </w:rPr>
        <w:t xml:space="preserve">մեղադրյալ Վարդան Մելքոնյանի անձը դրական բնութագրող տվյալ, ստորադաս դատարանները հաշվի են առել, որ նա </w:t>
      </w:r>
      <w:r w:rsidR="00C10841" w:rsidRPr="00C10841">
        <w:rPr>
          <w:rFonts w:ascii="GHEA Mariam" w:hAnsi="GHEA Mariam"/>
          <w:color w:val="0D0D0D"/>
          <w:sz w:val="24"/>
          <w:szCs w:val="24"/>
          <w:u w:color="0D0D0D"/>
          <w:lang w:val="hy-AM"/>
        </w:rPr>
        <w:lastRenderedPageBreak/>
        <w:t>նախկինում դատապարտված չի եղել, մինչդեռ</w:t>
      </w:r>
      <w:r w:rsidR="00C10841">
        <w:rPr>
          <w:rFonts w:ascii="GHEA Mariam" w:hAnsi="GHEA Mariam"/>
          <w:color w:val="0D0D0D"/>
          <w:sz w:val="24"/>
          <w:szCs w:val="24"/>
          <w:u w:color="0D0D0D"/>
          <w:lang w:val="hy-AM"/>
        </w:rPr>
        <w:t>, բողոքաբերի պնդ</w:t>
      </w:r>
      <w:r w:rsidR="006E5D67">
        <w:rPr>
          <w:rFonts w:ascii="GHEA Mariam" w:hAnsi="GHEA Mariam"/>
          <w:color w:val="0D0D0D"/>
          <w:sz w:val="24"/>
          <w:szCs w:val="24"/>
          <w:u w:color="0D0D0D"/>
          <w:lang w:val="hy-AM"/>
        </w:rPr>
        <w:t>մամբ</w:t>
      </w:r>
      <w:r w:rsidR="00C10841">
        <w:rPr>
          <w:rFonts w:ascii="GHEA Mariam" w:hAnsi="GHEA Mariam"/>
          <w:color w:val="0D0D0D"/>
          <w:sz w:val="24"/>
          <w:szCs w:val="24"/>
          <w:u w:color="0D0D0D"/>
          <w:lang w:val="hy-AM"/>
        </w:rPr>
        <w:t xml:space="preserve">՝ </w:t>
      </w:r>
      <w:r w:rsidR="00C10841" w:rsidRPr="00C10841">
        <w:rPr>
          <w:rFonts w:ascii="GHEA Mariam" w:hAnsi="GHEA Mariam"/>
          <w:color w:val="0D0D0D"/>
          <w:sz w:val="24"/>
          <w:szCs w:val="24"/>
          <w:u w:color="0D0D0D"/>
          <w:lang w:val="hy-AM"/>
        </w:rPr>
        <w:t>նշված հանգամանքն օբյեկտիվորեն չի կարող համարվել նրա կամ նրա կատարած արարքի հանրային վտանգավորությունը նվազեցնող՝ հաշվի առնելով այն, որ անձի դատապարտված չլինելը բնութագրական է անձանց լայն շրջանակի և, ինքնին, պատիժը պայմանականորեն չկիրառելու համար չի կարող հիմք հանդիսանալ</w:t>
      </w:r>
      <w:r w:rsidR="00F53CE3" w:rsidRPr="00614494">
        <w:rPr>
          <w:rFonts w:ascii="GHEA Mariam" w:hAnsi="GHEA Mariam"/>
          <w:color w:val="0D0D0D"/>
          <w:sz w:val="24"/>
          <w:szCs w:val="24"/>
          <w:u w:color="0D0D0D"/>
          <w:lang w:val="hy-AM"/>
        </w:rPr>
        <w:t>։</w:t>
      </w:r>
      <w:r w:rsidR="00196334" w:rsidRPr="00614494">
        <w:rPr>
          <w:rFonts w:ascii="GHEA Mariam" w:hAnsi="GHEA Mariam"/>
          <w:color w:val="0D0D0D"/>
          <w:sz w:val="24"/>
          <w:szCs w:val="24"/>
          <w:u w:color="0D0D0D"/>
          <w:lang w:val="hy-AM"/>
        </w:rPr>
        <w:t xml:space="preserve"> </w:t>
      </w:r>
    </w:p>
    <w:p w14:paraId="00735A96" w14:textId="4103350F" w:rsidR="006E5D67" w:rsidRPr="00614494" w:rsidRDefault="006E5D67" w:rsidP="006E5D67">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sidRPr="00614494">
        <w:rPr>
          <w:rFonts w:ascii="GHEA Mariam" w:hAnsi="GHEA Mariam"/>
          <w:color w:val="0D0D0D"/>
          <w:sz w:val="24"/>
          <w:szCs w:val="24"/>
          <w:u w:color="0D0D0D"/>
          <w:lang w:val="hy-AM"/>
        </w:rPr>
        <w:t xml:space="preserve">Անդրադառնալով մեղադրյալի պատասխանատվությունն ու պատիժը </w:t>
      </w:r>
      <w:r w:rsidR="00A8690E">
        <w:rPr>
          <w:rFonts w:ascii="GHEA Mariam" w:hAnsi="GHEA Mariam"/>
          <w:color w:val="0D0D0D"/>
          <w:sz w:val="24"/>
          <w:szCs w:val="24"/>
          <w:u w:color="0D0D0D"/>
          <w:lang w:val="hy-AM"/>
        </w:rPr>
        <w:t xml:space="preserve">մեղմացնող </w:t>
      </w:r>
      <w:r w:rsidRPr="00614494">
        <w:rPr>
          <w:rFonts w:ascii="GHEA Mariam" w:hAnsi="GHEA Mariam"/>
          <w:color w:val="0D0D0D"/>
          <w:sz w:val="24"/>
          <w:szCs w:val="24"/>
          <w:u w:color="0D0D0D"/>
          <w:lang w:val="hy-AM"/>
        </w:rPr>
        <w:t>գնահատված հանգամանքին, մասնավորապես՝ իրեն մեղավոր ճանաչելուն</w:t>
      </w:r>
      <w:r w:rsidR="00A8690E">
        <w:rPr>
          <w:rFonts w:ascii="GHEA Mariam" w:hAnsi="GHEA Mariam"/>
          <w:color w:val="0D0D0D"/>
          <w:sz w:val="24"/>
          <w:szCs w:val="24"/>
          <w:u w:color="0D0D0D"/>
          <w:lang w:val="hy-AM"/>
        </w:rPr>
        <w:t xml:space="preserve"> և</w:t>
      </w:r>
      <w:r w:rsidRPr="00614494">
        <w:rPr>
          <w:rFonts w:ascii="GHEA Mariam" w:hAnsi="GHEA Mariam"/>
          <w:color w:val="0D0D0D"/>
          <w:sz w:val="24"/>
          <w:szCs w:val="24"/>
          <w:u w:color="0D0D0D"/>
          <w:lang w:val="hy-AM"/>
        </w:rPr>
        <w:t xml:space="preserve"> կատարած արարքի</w:t>
      </w:r>
      <w:r>
        <w:rPr>
          <w:rFonts w:ascii="GHEA Mariam" w:hAnsi="GHEA Mariam"/>
          <w:color w:val="0D0D0D"/>
          <w:sz w:val="24"/>
          <w:szCs w:val="24"/>
          <w:u w:color="0D0D0D"/>
          <w:lang w:val="hy-AM"/>
        </w:rPr>
        <w:t xml:space="preserve"> համար զղջալուն, բողոքաբերը </w:t>
      </w:r>
      <w:r w:rsidRPr="001E1AEB">
        <w:rPr>
          <w:rFonts w:ascii="GHEA Mariam" w:hAnsi="GHEA Mariam"/>
          <w:color w:val="0D0D0D"/>
          <w:sz w:val="24"/>
          <w:szCs w:val="24"/>
          <w:u w:color="0D0D0D"/>
          <w:lang w:val="hy-AM"/>
        </w:rPr>
        <w:t>փաստել</w:t>
      </w:r>
      <w:r>
        <w:rPr>
          <w:rFonts w:ascii="GHEA Mariam" w:hAnsi="GHEA Mariam"/>
          <w:color w:val="0D0D0D"/>
          <w:sz w:val="24"/>
          <w:szCs w:val="24"/>
          <w:u w:color="0D0D0D"/>
          <w:lang w:val="hy-AM"/>
        </w:rPr>
        <w:t xml:space="preserve"> է</w:t>
      </w:r>
      <w:r w:rsidRPr="001E1AEB">
        <w:rPr>
          <w:rFonts w:ascii="GHEA Mariam" w:hAnsi="GHEA Mariam"/>
          <w:color w:val="0D0D0D"/>
          <w:sz w:val="24"/>
          <w:szCs w:val="24"/>
          <w:u w:color="0D0D0D"/>
          <w:lang w:val="hy-AM"/>
        </w:rPr>
        <w:t>, որ դրա ազդեցությունը նշանակվող պատժի տեսակի և չափի վրա</w:t>
      </w:r>
      <w:r>
        <w:rPr>
          <w:rFonts w:ascii="GHEA Mariam" w:hAnsi="GHEA Mariam"/>
          <w:color w:val="0D0D0D"/>
          <w:sz w:val="24"/>
          <w:szCs w:val="24"/>
          <w:u w:color="0D0D0D"/>
          <w:lang w:val="hy-AM"/>
        </w:rPr>
        <w:t xml:space="preserve"> մեխանիկական չէ և</w:t>
      </w:r>
      <w:r w:rsidRPr="001E1AEB">
        <w:rPr>
          <w:rFonts w:ascii="GHEA Mariam" w:hAnsi="GHEA Mariam"/>
          <w:color w:val="0D0D0D"/>
          <w:sz w:val="24"/>
          <w:szCs w:val="24"/>
          <w:u w:color="0D0D0D"/>
          <w:lang w:val="hy-AM"/>
        </w:rPr>
        <w:t xml:space="preserve"> կախված է մեղմացնող նշանակությունից, որոշվում է այդ հանգամանք</w:t>
      </w:r>
      <w:r>
        <w:rPr>
          <w:rFonts w:ascii="GHEA Mariam" w:hAnsi="GHEA Mariam"/>
          <w:color w:val="0D0D0D"/>
          <w:sz w:val="24"/>
          <w:szCs w:val="24"/>
          <w:u w:color="0D0D0D"/>
          <w:lang w:val="hy-AM"/>
        </w:rPr>
        <w:t>ի</w:t>
      </w:r>
      <w:r w:rsidRPr="001E1AEB">
        <w:rPr>
          <w:rFonts w:ascii="GHEA Mariam" w:hAnsi="GHEA Mariam"/>
          <w:color w:val="0D0D0D"/>
          <w:sz w:val="24"/>
          <w:szCs w:val="24"/>
          <w:u w:color="0D0D0D"/>
          <w:lang w:val="hy-AM"/>
        </w:rPr>
        <w:t xml:space="preserve"> էության, արժեքի և կատարված արարքի հետ դրանց հարաբերակցության գնահատմամբ։</w:t>
      </w:r>
    </w:p>
    <w:p w14:paraId="3D40B66C" w14:textId="7C98829F" w:rsidR="0041093F" w:rsidRDefault="00614494" w:rsidP="0041093F">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614494">
        <w:rPr>
          <w:rFonts w:ascii="GHEA Mariam" w:hAnsi="GHEA Mariam"/>
          <w:color w:val="0D0D0D"/>
          <w:sz w:val="24"/>
          <w:szCs w:val="24"/>
          <w:u w:color="0D0D0D"/>
          <w:lang w:val="hy-AM"/>
        </w:rPr>
        <w:t>5</w:t>
      </w:r>
      <w:r w:rsidRPr="00614494">
        <w:rPr>
          <w:rFonts w:ascii="Cambria Math" w:hAnsi="Cambria Math" w:cs="Cambria Math"/>
          <w:color w:val="0D0D0D"/>
          <w:sz w:val="24"/>
          <w:szCs w:val="24"/>
          <w:u w:color="0D0D0D"/>
          <w:lang w:val="hy-AM"/>
        </w:rPr>
        <w:t>․</w:t>
      </w:r>
      <w:r w:rsidRPr="00614494">
        <w:rPr>
          <w:rFonts w:ascii="GHEA Mariam" w:hAnsi="GHEA Mariam"/>
          <w:color w:val="0D0D0D"/>
          <w:sz w:val="24"/>
          <w:szCs w:val="24"/>
          <w:u w:color="0D0D0D"/>
          <w:lang w:val="hy-AM"/>
        </w:rPr>
        <w:t>2</w:t>
      </w:r>
      <w:r w:rsidRPr="00614494">
        <w:rPr>
          <w:rFonts w:ascii="Cambria Math" w:hAnsi="Cambria Math" w:cs="Cambria Math"/>
          <w:color w:val="0D0D0D"/>
          <w:sz w:val="24"/>
          <w:szCs w:val="24"/>
          <w:u w:color="0D0D0D"/>
          <w:lang w:val="hy-AM"/>
        </w:rPr>
        <w:t>․</w:t>
      </w:r>
      <w:r w:rsidRPr="00614494">
        <w:rPr>
          <w:rFonts w:ascii="GHEA Mariam" w:hAnsi="GHEA Mariam"/>
          <w:color w:val="0D0D0D"/>
          <w:sz w:val="24"/>
          <w:szCs w:val="24"/>
          <w:u w:color="0D0D0D"/>
          <w:lang w:val="hy-AM"/>
        </w:rPr>
        <w:t xml:space="preserve"> </w:t>
      </w:r>
      <w:r w:rsidR="0041093F" w:rsidRPr="00614494">
        <w:rPr>
          <w:rFonts w:ascii="GHEA Mariam" w:hAnsi="GHEA Mariam"/>
          <w:color w:val="0D0D0D"/>
          <w:sz w:val="24"/>
          <w:szCs w:val="24"/>
          <w:u w:color="0D0D0D"/>
          <w:lang w:val="hy-AM"/>
        </w:rPr>
        <w:t>Բողոքաբեր</w:t>
      </w:r>
      <w:r w:rsidR="00CE4A2F" w:rsidRPr="00614494">
        <w:rPr>
          <w:rFonts w:ascii="GHEA Mariam" w:hAnsi="GHEA Mariam"/>
          <w:color w:val="0D0D0D"/>
          <w:sz w:val="24"/>
          <w:szCs w:val="24"/>
          <w:u w:color="0D0D0D"/>
          <w:lang w:val="hy-AM"/>
        </w:rPr>
        <w:t xml:space="preserve">ի </w:t>
      </w:r>
      <w:r w:rsidR="006E5D67">
        <w:rPr>
          <w:rFonts w:ascii="GHEA Mariam" w:hAnsi="GHEA Mariam"/>
          <w:color w:val="0D0D0D"/>
          <w:sz w:val="24"/>
          <w:szCs w:val="24"/>
          <w:u w:color="0D0D0D"/>
          <w:lang w:val="hy-AM"/>
        </w:rPr>
        <w:t>պնդմամբ</w:t>
      </w:r>
      <w:r w:rsidR="00CE4A2F" w:rsidRPr="00614494">
        <w:rPr>
          <w:rFonts w:ascii="GHEA Mariam" w:hAnsi="GHEA Mariam"/>
          <w:color w:val="0D0D0D"/>
          <w:sz w:val="24"/>
          <w:szCs w:val="24"/>
          <w:u w:color="0D0D0D"/>
          <w:lang w:val="hy-AM"/>
        </w:rPr>
        <w:t xml:space="preserve">՝ </w:t>
      </w:r>
      <w:r w:rsidR="005C0492" w:rsidRPr="00614494">
        <w:rPr>
          <w:rFonts w:ascii="GHEA Mariam" w:hAnsi="GHEA Mariam"/>
          <w:color w:val="0D0D0D"/>
          <w:sz w:val="24"/>
          <w:szCs w:val="24"/>
          <w:u w:color="0D0D0D"/>
          <w:lang w:val="hy-AM"/>
        </w:rPr>
        <w:t xml:space="preserve">ստորադաս դատարանները հաշվի չեն առել, որ </w:t>
      </w:r>
      <w:r w:rsidR="006E5D67" w:rsidRPr="006E5D67">
        <w:rPr>
          <w:rFonts w:ascii="GHEA Mariam" w:eastAsia="GHEA Mariam" w:hAnsi="GHEA Mariam" w:cs="GHEA Mariam"/>
          <w:sz w:val="24"/>
          <w:szCs w:val="24"/>
          <w:lang w:val="hy-AM"/>
        </w:rPr>
        <w:t>Վարդան Մելքոնյանն ապօրինի ձեռք է բերել և պահել առանձնապես խոշոր չափերով «Մեթամֆետամին» տեսակի թմրամիջոց, որն ունի սինթետիկ ծագում և անձի օրգանիզմի վրա դրա բացասական ազդեցության աստիճանն ավելի բարձր է, ինչպես նաև այն հանգամանքը, որ Վարդան Մեքոնյանը որևէ հիվանդությամբ չի տառապել և նրա կողմից վերոնշյալ թմրամիջոցն ապօրինի ձեռք բերելն ու պահելը հիվանդությամբ պայմանավորված ցավերը թեթևացնելու նպատակ չեն հետապնդել:</w:t>
      </w:r>
    </w:p>
    <w:p w14:paraId="01D80F04" w14:textId="7A162C91" w:rsidR="007409F6" w:rsidRPr="007409F6" w:rsidRDefault="007409F6" w:rsidP="0041093F">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sidRPr="007409F6">
        <w:rPr>
          <w:rFonts w:ascii="GHEA Mariam" w:hAnsi="GHEA Mariam"/>
          <w:color w:val="0D0D0D"/>
          <w:sz w:val="24"/>
          <w:szCs w:val="24"/>
          <w:u w:color="0D0D0D"/>
          <w:lang w:val="hy-AM"/>
        </w:rPr>
        <w:t>5</w:t>
      </w:r>
      <w:r w:rsidRPr="007409F6">
        <w:rPr>
          <w:rFonts w:ascii="Cambria Math" w:hAnsi="Cambria Math" w:cs="Cambria Math"/>
          <w:color w:val="0D0D0D"/>
          <w:sz w:val="24"/>
          <w:szCs w:val="24"/>
          <w:u w:color="0D0D0D"/>
          <w:lang w:val="hy-AM"/>
        </w:rPr>
        <w:t>․</w:t>
      </w:r>
      <w:r w:rsidRPr="007409F6">
        <w:rPr>
          <w:rFonts w:ascii="GHEA Mariam" w:hAnsi="GHEA Mariam"/>
          <w:color w:val="0D0D0D"/>
          <w:sz w:val="24"/>
          <w:szCs w:val="24"/>
          <w:u w:color="0D0D0D"/>
          <w:lang w:val="hy-AM"/>
        </w:rPr>
        <w:t>3</w:t>
      </w:r>
      <w:r w:rsidRPr="007409F6">
        <w:rPr>
          <w:rFonts w:ascii="Cambria Math" w:hAnsi="Cambria Math" w:cs="Cambria Math"/>
          <w:color w:val="0D0D0D"/>
          <w:sz w:val="24"/>
          <w:szCs w:val="24"/>
          <w:u w:color="0D0D0D"/>
          <w:lang w:val="hy-AM"/>
        </w:rPr>
        <w:t>․</w:t>
      </w:r>
      <w:r w:rsidRPr="007409F6">
        <w:rPr>
          <w:rFonts w:ascii="GHEA Mariam" w:hAnsi="GHEA Mariam"/>
          <w:color w:val="0D0D0D"/>
          <w:sz w:val="24"/>
          <w:szCs w:val="24"/>
          <w:u w:color="0D0D0D"/>
          <w:lang w:val="hy-AM"/>
        </w:rPr>
        <w:t xml:space="preserve"> </w:t>
      </w:r>
      <w:r>
        <w:rPr>
          <w:rFonts w:ascii="GHEA Mariam" w:hAnsi="GHEA Mariam"/>
          <w:color w:val="0D0D0D"/>
          <w:sz w:val="24"/>
          <w:szCs w:val="24"/>
          <w:u w:color="0D0D0D"/>
          <w:lang w:val="hy-AM"/>
        </w:rPr>
        <w:t xml:space="preserve">Բողոքաբերը </w:t>
      </w:r>
      <w:r w:rsidRPr="007409F6">
        <w:rPr>
          <w:rFonts w:ascii="GHEA Mariam" w:hAnsi="GHEA Mariam"/>
          <w:color w:val="0D0D0D"/>
          <w:sz w:val="24"/>
          <w:szCs w:val="24"/>
          <w:u w:color="0D0D0D"/>
          <w:lang w:val="hy-AM"/>
        </w:rPr>
        <w:t xml:space="preserve">նշել </w:t>
      </w:r>
      <w:r>
        <w:rPr>
          <w:rFonts w:ascii="GHEA Mariam" w:hAnsi="GHEA Mariam"/>
          <w:color w:val="0D0D0D"/>
          <w:sz w:val="24"/>
          <w:szCs w:val="24"/>
          <w:u w:color="0D0D0D"/>
          <w:lang w:val="hy-AM"/>
        </w:rPr>
        <w:t xml:space="preserve">է </w:t>
      </w:r>
      <w:r w:rsidRPr="007409F6">
        <w:rPr>
          <w:rFonts w:ascii="GHEA Mariam" w:hAnsi="GHEA Mariam"/>
          <w:color w:val="0D0D0D"/>
          <w:sz w:val="24"/>
          <w:szCs w:val="24"/>
          <w:u w:color="0D0D0D"/>
          <w:lang w:val="hy-AM"/>
        </w:rPr>
        <w:t xml:space="preserve">նաև, որ առկա է անհստակություն </w:t>
      </w:r>
      <w:r w:rsidR="00A8690E">
        <w:rPr>
          <w:rFonts w:ascii="GHEA Mariam" w:hAnsi="GHEA Mariam"/>
          <w:color w:val="0D0D0D"/>
          <w:sz w:val="24"/>
          <w:szCs w:val="24"/>
          <w:u w:color="0D0D0D"/>
          <w:lang w:val="hy-AM"/>
        </w:rPr>
        <w:t>Ա</w:t>
      </w:r>
      <w:r w:rsidRPr="007409F6">
        <w:rPr>
          <w:rFonts w:ascii="GHEA Mariam" w:hAnsi="GHEA Mariam"/>
          <w:color w:val="0D0D0D"/>
          <w:sz w:val="24"/>
          <w:szCs w:val="24"/>
          <w:u w:color="0D0D0D"/>
          <w:lang w:val="hy-AM"/>
        </w:rPr>
        <w:t>ռաջին ատյանի դատարանի դատավճռի պատճառաբանական և եզրափակիչ մասերում՝ կապված մեղադրյալի նկատմամբ սահմանված փորձաշրջանի ժամկետի հետ:</w:t>
      </w:r>
    </w:p>
    <w:p w14:paraId="1C51D72F" w14:textId="35F8F81B" w:rsidR="00E3525A" w:rsidRDefault="00D47DB3" w:rsidP="009C1775">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sidRPr="0072063F">
        <w:rPr>
          <w:rFonts w:ascii="GHEA Mariam" w:hAnsi="GHEA Mariam"/>
          <w:color w:val="0D0D0D"/>
          <w:sz w:val="24"/>
          <w:szCs w:val="24"/>
          <w:u w:color="0D0D0D"/>
          <w:lang w:val="hy-AM"/>
        </w:rPr>
        <w:t>6</w:t>
      </w:r>
      <w:r w:rsidR="00A4533E" w:rsidRPr="0072063F">
        <w:rPr>
          <w:rFonts w:ascii="GHEA Mariam" w:hAnsi="GHEA Mariam"/>
          <w:color w:val="0D0D0D"/>
          <w:sz w:val="24"/>
          <w:szCs w:val="24"/>
          <w:u w:color="0D0D0D"/>
          <w:lang w:val="hy-AM"/>
        </w:rPr>
        <w:t>.</w:t>
      </w:r>
      <w:r w:rsidR="00FC2247">
        <w:rPr>
          <w:rFonts w:ascii="GHEA Mariam" w:hAnsi="GHEA Mariam"/>
          <w:color w:val="0D0D0D"/>
          <w:sz w:val="24"/>
          <w:szCs w:val="24"/>
          <w:u w:color="0D0D0D"/>
          <w:lang w:val="hy-AM"/>
        </w:rPr>
        <w:t xml:space="preserve"> </w:t>
      </w:r>
      <w:r w:rsidR="00614494">
        <w:rPr>
          <w:rFonts w:ascii="GHEA Mariam" w:hAnsi="GHEA Mariam"/>
          <w:color w:val="0D0D0D"/>
          <w:sz w:val="24"/>
          <w:szCs w:val="24"/>
          <w:u w:color="0D0D0D"/>
          <w:lang w:val="hy-AM"/>
        </w:rPr>
        <w:t>Վ</w:t>
      </w:r>
      <w:r w:rsidR="00A4533E" w:rsidRPr="0072063F">
        <w:rPr>
          <w:rFonts w:ascii="GHEA Mariam" w:hAnsi="GHEA Mariam"/>
          <w:color w:val="0D0D0D"/>
          <w:sz w:val="24"/>
          <w:szCs w:val="24"/>
          <w:u w:color="0D0D0D"/>
          <w:lang w:val="hy-AM"/>
        </w:rPr>
        <w:t>երոշարադրյալ</w:t>
      </w:r>
      <w:r w:rsidR="00614494">
        <w:rPr>
          <w:rFonts w:ascii="GHEA Mariam" w:hAnsi="GHEA Mariam"/>
          <w:color w:val="0D0D0D"/>
          <w:sz w:val="24"/>
          <w:szCs w:val="24"/>
          <w:u w:color="0D0D0D"/>
          <w:lang w:val="hy-AM"/>
        </w:rPr>
        <w:t>ի հիման վրա,</w:t>
      </w:r>
      <w:r w:rsidR="00A4533E" w:rsidRPr="0072063F">
        <w:rPr>
          <w:rFonts w:ascii="GHEA Mariam" w:hAnsi="GHEA Mariam"/>
          <w:color w:val="0D0D0D"/>
          <w:sz w:val="24"/>
          <w:szCs w:val="24"/>
          <w:u w:color="0D0D0D"/>
          <w:lang w:val="hy-AM"/>
        </w:rPr>
        <w:t xml:space="preserve"> բողոք</w:t>
      </w:r>
      <w:r w:rsidR="00614494">
        <w:rPr>
          <w:rFonts w:ascii="GHEA Mariam" w:hAnsi="GHEA Mariam"/>
          <w:color w:val="0D0D0D"/>
          <w:sz w:val="24"/>
          <w:szCs w:val="24"/>
          <w:u w:color="0D0D0D"/>
          <w:lang w:val="hy-AM"/>
        </w:rPr>
        <w:t xml:space="preserve"> բերած անձը</w:t>
      </w:r>
      <w:r w:rsidR="00A4533E" w:rsidRPr="0072063F">
        <w:rPr>
          <w:rFonts w:ascii="GHEA Mariam" w:hAnsi="GHEA Mariam"/>
          <w:color w:val="0D0D0D"/>
          <w:sz w:val="24"/>
          <w:szCs w:val="24"/>
          <w:u w:color="0D0D0D"/>
          <w:lang w:val="hy-AM"/>
        </w:rPr>
        <w:t xml:space="preserve"> </w:t>
      </w:r>
      <w:r w:rsidR="00FC2247">
        <w:rPr>
          <w:rFonts w:ascii="GHEA Mariam" w:hAnsi="GHEA Mariam"/>
          <w:color w:val="0D0D0D"/>
          <w:sz w:val="24"/>
          <w:szCs w:val="24"/>
          <w:u w:color="0D0D0D"/>
          <w:lang w:val="hy-AM"/>
        </w:rPr>
        <w:t>խնդրել է</w:t>
      </w:r>
      <w:r w:rsidR="00614494">
        <w:rPr>
          <w:rFonts w:ascii="GHEA Mariam" w:hAnsi="GHEA Mariam"/>
          <w:color w:val="0D0D0D"/>
          <w:sz w:val="24"/>
          <w:szCs w:val="24"/>
          <w:u w:color="0D0D0D"/>
          <w:lang w:val="hy-AM"/>
        </w:rPr>
        <w:t xml:space="preserve"> մեղադրյալ</w:t>
      </w:r>
      <w:r w:rsidR="005C0492">
        <w:rPr>
          <w:rFonts w:ascii="GHEA Mariam" w:hAnsi="GHEA Mariam"/>
          <w:color w:val="0D0D0D"/>
          <w:sz w:val="24"/>
          <w:szCs w:val="24"/>
          <w:u w:color="0D0D0D"/>
          <w:lang w:val="hy-AM"/>
        </w:rPr>
        <w:t xml:space="preserve"> </w:t>
      </w:r>
      <w:r w:rsidR="00614494">
        <w:rPr>
          <w:rFonts w:ascii="GHEA Mariam" w:eastAsia="GHEA Mariam" w:hAnsi="GHEA Mariam" w:cs="GHEA Mariam"/>
          <w:sz w:val="24"/>
          <w:szCs w:val="24"/>
          <w:lang w:val="hy-AM"/>
        </w:rPr>
        <w:t>Վ.Մելքոնյանի</w:t>
      </w:r>
      <w:r w:rsidR="000826CD">
        <w:rPr>
          <w:rFonts w:ascii="GHEA Mariam" w:eastAsia="GHEA Mariam" w:hAnsi="GHEA Mariam" w:cs="GHEA Mariam"/>
          <w:sz w:val="24"/>
          <w:szCs w:val="24"/>
          <w:lang w:val="hy-AM"/>
        </w:rPr>
        <w:t xml:space="preserve"> </w:t>
      </w:r>
      <w:r w:rsidR="00614494">
        <w:rPr>
          <w:rFonts w:ascii="GHEA Mariam" w:eastAsia="GHEA Mariam" w:hAnsi="GHEA Mariam" w:cs="GHEA Mariam"/>
          <w:sz w:val="24"/>
          <w:szCs w:val="24"/>
          <w:lang w:val="hy-AM"/>
        </w:rPr>
        <w:t>նկատմամբ ազատազրկման ձևով նշանակված պատիժը պայմանականորեն չկիրառելու մասով</w:t>
      </w:r>
      <w:r w:rsidR="00614494">
        <w:rPr>
          <w:rFonts w:ascii="GHEA Mariam" w:hAnsi="GHEA Mariam"/>
          <w:color w:val="0D0D0D"/>
          <w:sz w:val="24"/>
          <w:szCs w:val="24"/>
          <w:u w:color="0D0D0D"/>
          <w:lang w:val="hy-AM"/>
        </w:rPr>
        <w:t xml:space="preserve"> </w:t>
      </w:r>
      <w:r w:rsidR="000826CD">
        <w:rPr>
          <w:rFonts w:ascii="GHEA Mariam" w:hAnsi="GHEA Mariam"/>
          <w:color w:val="0D0D0D"/>
          <w:sz w:val="24"/>
          <w:szCs w:val="24"/>
          <w:u w:color="0D0D0D"/>
          <w:lang w:val="hy-AM"/>
        </w:rPr>
        <w:t xml:space="preserve">փոփոխել </w:t>
      </w:r>
      <w:r w:rsidR="005C0492">
        <w:rPr>
          <w:rFonts w:ascii="GHEA Mariam" w:hAnsi="GHEA Mariam"/>
          <w:color w:val="0D0D0D"/>
          <w:sz w:val="24"/>
          <w:szCs w:val="24"/>
          <w:u w:color="0D0D0D"/>
          <w:lang w:val="hy-AM"/>
        </w:rPr>
        <w:t xml:space="preserve">Առաջին ատյանի դատարանի՝ 2024 թվականի </w:t>
      </w:r>
      <w:r w:rsidR="005B589A">
        <w:rPr>
          <w:rFonts w:ascii="GHEA Mariam" w:hAnsi="GHEA Mariam"/>
          <w:color w:val="0D0D0D"/>
          <w:sz w:val="24"/>
          <w:szCs w:val="24"/>
          <w:u w:color="0D0D0D"/>
          <w:lang w:val="hy-AM"/>
        </w:rPr>
        <w:t>հոկտեմբերի 11</w:t>
      </w:r>
      <w:r w:rsidR="005C0492">
        <w:rPr>
          <w:rFonts w:ascii="GHEA Mariam" w:hAnsi="GHEA Mariam"/>
          <w:color w:val="0D0D0D"/>
          <w:sz w:val="24"/>
          <w:szCs w:val="24"/>
          <w:u w:color="0D0D0D"/>
          <w:lang w:val="hy-AM"/>
        </w:rPr>
        <w:t xml:space="preserve">-ի դատավճիռն անփոփոխ թողնելու մասին Վերաքննիչ դատարանի՝ 2025 թվականի </w:t>
      </w:r>
      <w:r w:rsidR="005B589A">
        <w:rPr>
          <w:rFonts w:ascii="GHEA Mariam" w:hAnsi="GHEA Mariam"/>
          <w:color w:val="0D0D0D"/>
          <w:sz w:val="24"/>
          <w:szCs w:val="24"/>
          <w:u w:color="0D0D0D"/>
          <w:lang w:val="hy-AM"/>
        </w:rPr>
        <w:t>հունվարի 1</w:t>
      </w:r>
      <w:r w:rsidR="005C0492">
        <w:rPr>
          <w:rFonts w:ascii="GHEA Mariam" w:hAnsi="GHEA Mariam"/>
          <w:color w:val="0D0D0D"/>
          <w:sz w:val="24"/>
          <w:szCs w:val="24"/>
          <w:u w:color="0D0D0D"/>
          <w:lang w:val="hy-AM"/>
        </w:rPr>
        <w:t>6-ի որոշումը</w:t>
      </w:r>
      <w:r w:rsidR="000826CD">
        <w:rPr>
          <w:rFonts w:ascii="GHEA Mariam" w:hAnsi="GHEA Mariam"/>
          <w:color w:val="0D0D0D"/>
          <w:sz w:val="24"/>
          <w:szCs w:val="24"/>
          <w:u w:color="0D0D0D"/>
          <w:lang w:val="hy-AM"/>
        </w:rPr>
        <w:t xml:space="preserve">, մեղադրյալ </w:t>
      </w:r>
      <w:r w:rsidR="000826CD">
        <w:rPr>
          <w:rFonts w:ascii="GHEA Mariam" w:eastAsia="GHEA Mariam" w:hAnsi="GHEA Mariam" w:cs="GHEA Mariam"/>
          <w:sz w:val="24"/>
          <w:szCs w:val="24"/>
          <w:lang w:val="hy-AM"/>
        </w:rPr>
        <w:t xml:space="preserve">Վ.Մելքոնյանի նկատմամբ նշանակված պատիժը պայմանականորեն չկիրառելը վերացնել ու </w:t>
      </w:r>
      <w:r w:rsidR="000B14C1">
        <w:rPr>
          <w:rFonts w:ascii="GHEA Mariam" w:eastAsia="GHEA Mariam" w:hAnsi="GHEA Mariam" w:cs="GHEA Mariam"/>
          <w:sz w:val="24"/>
          <w:szCs w:val="24"/>
          <w:lang w:val="hy-AM"/>
        </w:rPr>
        <w:t xml:space="preserve">թողնել կրելու նրա նկատմամբ </w:t>
      </w:r>
      <w:r w:rsidR="00A01631">
        <w:rPr>
          <w:rFonts w:ascii="GHEA Mariam" w:eastAsia="GHEA Mariam" w:hAnsi="GHEA Mariam" w:cs="GHEA Mariam"/>
          <w:sz w:val="24"/>
          <w:szCs w:val="24"/>
          <w:lang w:val="hy-AM"/>
        </w:rPr>
        <w:t xml:space="preserve">նշանակված </w:t>
      </w:r>
      <w:r w:rsidR="00614494">
        <w:rPr>
          <w:rFonts w:ascii="GHEA Mariam" w:eastAsia="GHEA Mariam" w:hAnsi="GHEA Mariam" w:cs="GHEA Mariam"/>
          <w:sz w:val="24"/>
          <w:szCs w:val="24"/>
          <w:lang w:val="hy-AM"/>
        </w:rPr>
        <w:t xml:space="preserve">ազատազրկում </w:t>
      </w:r>
      <w:r w:rsidR="000B14C1">
        <w:rPr>
          <w:rFonts w:ascii="GHEA Mariam" w:eastAsia="GHEA Mariam" w:hAnsi="GHEA Mariam" w:cs="GHEA Mariam"/>
          <w:sz w:val="24"/>
          <w:szCs w:val="24"/>
          <w:lang w:val="hy-AM"/>
        </w:rPr>
        <w:t>պատիժը</w:t>
      </w:r>
      <w:r w:rsidR="00B122E5" w:rsidRPr="00B122E5">
        <w:rPr>
          <w:rFonts w:ascii="GHEA Mariam" w:hAnsi="GHEA Mariam"/>
          <w:color w:val="0D0D0D"/>
          <w:sz w:val="24"/>
          <w:szCs w:val="24"/>
          <w:u w:color="0D0D0D"/>
          <w:lang w:val="hy-AM"/>
        </w:rPr>
        <w:t>:</w:t>
      </w:r>
    </w:p>
    <w:p w14:paraId="2BCB4D62" w14:textId="77777777" w:rsidR="00A8690E" w:rsidRDefault="00A8690E" w:rsidP="007304E1">
      <w:pPr>
        <w:tabs>
          <w:tab w:val="left" w:pos="0"/>
          <w:tab w:val="left" w:pos="142"/>
        </w:tabs>
        <w:spacing w:line="276" w:lineRule="auto"/>
        <w:ind w:leftChars="0" w:firstLineChars="0" w:firstLine="567"/>
        <w:contextualSpacing/>
        <w:jc w:val="both"/>
        <w:rPr>
          <w:rFonts w:ascii="GHEA Mariam" w:eastAsia="GHEA Mariam" w:hAnsi="GHEA Mariam" w:cs="GHEA Mariam"/>
          <w:b/>
          <w:sz w:val="24"/>
          <w:szCs w:val="24"/>
          <w:u w:val="single"/>
          <w:lang w:val="hy-AM"/>
        </w:rPr>
      </w:pPr>
    </w:p>
    <w:p w14:paraId="429EBAC1" w14:textId="3FB8B382" w:rsidR="00077A3B" w:rsidRPr="0072063F" w:rsidRDefault="00CC7CCA" w:rsidP="000826CD">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u w:val="single"/>
          <w:lang w:val="hy-AM"/>
        </w:rPr>
      </w:pPr>
      <w:r w:rsidRPr="0072063F">
        <w:rPr>
          <w:rFonts w:ascii="GHEA Mariam" w:eastAsia="GHEA Mariam" w:hAnsi="GHEA Mariam" w:cs="GHEA Mariam"/>
          <w:b/>
          <w:sz w:val="24"/>
          <w:szCs w:val="24"/>
          <w:u w:val="single"/>
          <w:lang w:val="hy-AM"/>
        </w:rPr>
        <w:lastRenderedPageBreak/>
        <w:t>Վ</w:t>
      </w:r>
      <w:r w:rsidR="00D3555F" w:rsidRPr="0072063F">
        <w:rPr>
          <w:rFonts w:ascii="GHEA Mariam" w:eastAsia="GHEA Mariam" w:hAnsi="GHEA Mariam" w:cs="GHEA Mariam"/>
          <w:b/>
          <w:sz w:val="24"/>
          <w:szCs w:val="24"/>
          <w:u w:val="single"/>
          <w:lang w:val="hy-AM"/>
        </w:rPr>
        <w:t>ճռաբեկ բողոքի քննության համար էական նշանակություն ունեցող</w:t>
      </w:r>
      <w:r w:rsidR="00A105BA" w:rsidRPr="0072063F">
        <w:rPr>
          <w:rFonts w:ascii="GHEA Mariam" w:eastAsia="GHEA Mariam" w:hAnsi="GHEA Mariam" w:cs="GHEA Mariam"/>
          <w:b/>
          <w:sz w:val="24"/>
          <w:szCs w:val="24"/>
          <w:u w:val="single"/>
          <w:lang w:val="hy-AM"/>
        </w:rPr>
        <w:t xml:space="preserve"> </w:t>
      </w:r>
      <w:r w:rsidR="00D3555F" w:rsidRPr="0072063F">
        <w:rPr>
          <w:rFonts w:ascii="GHEA Mariam" w:eastAsia="GHEA Mariam" w:hAnsi="GHEA Mariam" w:cs="GHEA Mariam"/>
          <w:b/>
          <w:sz w:val="24"/>
          <w:szCs w:val="24"/>
          <w:u w:val="single"/>
          <w:lang w:val="hy-AM"/>
        </w:rPr>
        <w:t>փաստական հանգամանքները.</w:t>
      </w:r>
    </w:p>
    <w:p w14:paraId="62E2C66C" w14:textId="634213BC" w:rsidR="00C77B29" w:rsidRPr="00C90781" w:rsidRDefault="005B589A" w:rsidP="009B217F">
      <w:pPr>
        <w:tabs>
          <w:tab w:val="left" w:pos="0"/>
          <w:tab w:val="left" w:pos="142"/>
        </w:tabs>
        <w:spacing w:line="360" w:lineRule="auto"/>
        <w:ind w:leftChars="0" w:firstLineChars="0" w:firstLine="567"/>
        <w:contextualSpacing/>
        <w:jc w:val="both"/>
        <w:rPr>
          <w:rFonts w:ascii="GHEA Mariam" w:eastAsia="MS Mincho" w:hAnsi="GHEA Mariam" w:cs="Cambria Math"/>
          <w:i/>
          <w:sz w:val="24"/>
          <w:szCs w:val="24"/>
          <w:lang w:val="hy-AM"/>
        </w:rPr>
      </w:pPr>
      <w:r w:rsidRPr="00C90781">
        <w:rPr>
          <w:rFonts w:ascii="GHEA Mariam" w:eastAsia="GHEA Mariam" w:hAnsi="GHEA Mariam" w:cs="GHEA Mariam"/>
          <w:sz w:val="24"/>
          <w:szCs w:val="24"/>
          <w:lang w:val="hy-AM"/>
        </w:rPr>
        <w:t>7</w:t>
      </w:r>
      <w:r w:rsidR="000124F9" w:rsidRPr="00C90781">
        <w:rPr>
          <w:rFonts w:ascii="GHEA Mariam" w:eastAsia="GHEA Mariam" w:hAnsi="GHEA Mariam" w:cs="GHEA Mariam"/>
          <w:sz w:val="24"/>
          <w:szCs w:val="24"/>
          <w:lang w:val="hy-AM"/>
        </w:rPr>
        <w:t>.</w:t>
      </w:r>
      <w:r w:rsidR="00C21ED7" w:rsidRPr="00C90781">
        <w:rPr>
          <w:rFonts w:ascii="GHEA Mariam" w:eastAsia="GHEA Mariam" w:hAnsi="GHEA Mariam" w:cs="GHEA Mariam"/>
          <w:sz w:val="24"/>
          <w:szCs w:val="24"/>
          <w:lang w:val="hy-AM"/>
        </w:rPr>
        <w:t xml:space="preserve"> </w:t>
      </w:r>
      <w:r w:rsidRPr="00C90781">
        <w:rPr>
          <w:rFonts w:ascii="GHEA Mariam" w:eastAsia="GHEA Mariam" w:hAnsi="GHEA Mariam" w:cs="GHEA Mariam"/>
          <w:sz w:val="24"/>
          <w:szCs w:val="24"/>
          <w:lang w:val="hy-AM"/>
        </w:rPr>
        <w:t>Վարդան Մելքոնյան</w:t>
      </w:r>
      <w:r w:rsidR="00451DB7">
        <w:rPr>
          <w:rFonts w:ascii="GHEA Mariam" w:eastAsia="GHEA Mariam" w:hAnsi="GHEA Mariam" w:cs="GHEA Mariam"/>
          <w:sz w:val="24"/>
          <w:szCs w:val="24"/>
          <w:lang w:val="hy-AM"/>
        </w:rPr>
        <w:t>ին</w:t>
      </w:r>
      <w:r w:rsidRPr="00C90781">
        <w:rPr>
          <w:rFonts w:ascii="GHEA Mariam" w:eastAsia="GHEA Mariam" w:hAnsi="GHEA Mariam" w:cs="GHEA Mariam"/>
          <w:sz w:val="24"/>
          <w:szCs w:val="24"/>
          <w:lang w:val="hy-AM"/>
        </w:rPr>
        <w:t xml:space="preserve"> </w:t>
      </w:r>
      <w:r w:rsidR="007D5991" w:rsidRPr="00C90781">
        <w:rPr>
          <w:rFonts w:ascii="GHEA Mariam" w:eastAsia="GHEA Mariam" w:hAnsi="GHEA Mariam" w:cs="GHEA Mariam"/>
          <w:sz w:val="24"/>
          <w:szCs w:val="24"/>
          <w:lang w:val="hy-AM"/>
        </w:rPr>
        <w:t>ՀՀ քրեական օրենսգրքի 39</w:t>
      </w:r>
      <w:r w:rsidR="00286223" w:rsidRPr="00C90781">
        <w:rPr>
          <w:rFonts w:ascii="GHEA Mariam" w:eastAsia="GHEA Mariam" w:hAnsi="GHEA Mariam" w:cs="GHEA Mariam"/>
          <w:sz w:val="24"/>
          <w:szCs w:val="24"/>
          <w:lang w:val="hy-AM"/>
        </w:rPr>
        <w:t>6</w:t>
      </w:r>
      <w:r w:rsidR="007D5991" w:rsidRPr="00C90781">
        <w:rPr>
          <w:rFonts w:ascii="GHEA Mariam" w:eastAsia="GHEA Mariam" w:hAnsi="GHEA Mariam" w:cs="GHEA Mariam"/>
          <w:sz w:val="24"/>
          <w:szCs w:val="24"/>
          <w:lang w:val="hy-AM"/>
        </w:rPr>
        <w:t xml:space="preserve">-րդ հոդվածի </w:t>
      </w:r>
      <w:r w:rsidR="00286223" w:rsidRPr="00C90781">
        <w:rPr>
          <w:rFonts w:ascii="GHEA Mariam" w:eastAsia="GHEA Mariam" w:hAnsi="GHEA Mariam" w:cs="GHEA Mariam"/>
          <w:sz w:val="24"/>
          <w:szCs w:val="24"/>
          <w:lang w:val="hy-AM"/>
        </w:rPr>
        <w:t>3</w:t>
      </w:r>
      <w:r w:rsidR="007D5991" w:rsidRPr="00C90781">
        <w:rPr>
          <w:rFonts w:ascii="GHEA Mariam" w:eastAsia="GHEA Mariam" w:hAnsi="GHEA Mariam" w:cs="GHEA Mariam"/>
          <w:sz w:val="24"/>
          <w:szCs w:val="24"/>
          <w:lang w:val="hy-AM"/>
        </w:rPr>
        <w:t>-րդ մաս</w:t>
      </w:r>
      <w:r w:rsidR="00286223" w:rsidRPr="00C90781">
        <w:rPr>
          <w:rFonts w:ascii="GHEA Mariam" w:eastAsia="GHEA Mariam" w:hAnsi="GHEA Mariam" w:cs="GHEA Mariam"/>
          <w:sz w:val="24"/>
          <w:szCs w:val="24"/>
          <w:lang w:val="hy-AM"/>
        </w:rPr>
        <w:t xml:space="preserve">ով </w:t>
      </w:r>
      <w:r w:rsidR="007D5991" w:rsidRPr="00C90781">
        <w:rPr>
          <w:rFonts w:ascii="GHEA Mariam" w:eastAsia="GHEA Mariam" w:hAnsi="GHEA Mariam" w:cs="GHEA Mariam"/>
          <w:sz w:val="24"/>
          <w:szCs w:val="24"/>
          <w:lang w:val="hy-AM"/>
        </w:rPr>
        <w:t>մեղադրանք է ներկայացվել</w:t>
      </w:r>
      <w:r w:rsidR="000826CD">
        <w:rPr>
          <w:rFonts w:ascii="GHEA Mariam" w:eastAsia="GHEA Mariam" w:hAnsi="GHEA Mariam" w:cs="GHEA Mariam"/>
          <w:sz w:val="24"/>
          <w:szCs w:val="24"/>
          <w:lang w:val="hy-AM"/>
        </w:rPr>
        <w:t xml:space="preserve">, </w:t>
      </w:r>
      <w:r w:rsidR="00744375" w:rsidRPr="00C90781">
        <w:rPr>
          <w:rFonts w:ascii="GHEA Mariam" w:eastAsia="GHEA Mariam" w:hAnsi="GHEA Mariam" w:cs="GHEA Mariam"/>
          <w:sz w:val="24"/>
          <w:szCs w:val="24"/>
          <w:lang w:val="hy-AM"/>
        </w:rPr>
        <w:t xml:space="preserve">և նա մեղավոր է ճանաչվել </w:t>
      </w:r>
      <w:r w:rsidR="007D5991" w:rsidRPr="00C90781">
        <w:rPr>
          <w:rFonts w:ascii="GHEA Mariam" w:eastAsia="GHEA Mariam" w:hAnsi="GHEA Mariam" w:cs="GHEA Mariam"/>
          <w:sz w:val="24"/>
          <w:szCs w:val="24"/>
          <w:lang w:val="hy-AM"/>
        </w:rPr>
        <w:t>այն արարքի համար</w:t>
      </w:r>
      <w:r w:rsidR="007D5991" w:rsidRPr="00C90781">
        <w:rPr>
          <w:rFonts w:ascii="GHEA Mariam" w:eastAsia="MS Mincho" w:hAnsi="GHEA Mariam" w:cs="Cambria Math"/>
          <w:sz w:val="24"/>
          <w:szCs w:val="24"/>
          <w:lang w:val="hy-AM"/>
        </w:rPr>
        <w:t xml:space="preserve">, որ </w:t>
      </w:r>
      <w:r w:rsidR="007D5991" w:rsidRPr="00C90781">
        <w:rPr>
          <w:rFonts w:ascii="GHEA Mariam" w:eastAsia="MS Mincho" w:hAnsi="GHEA Mariam" w:cs="Cambria Math"/>
          <w:i/>
          <w:sz w:val="24"/>
          <w:szCs w:val="24"/>
          <w:lang w:val="hy-AM"/>
        </w:rPr>
        <w:t>«(…)</w:t>
      </w:r>
      <w:r w:rsidR="007D5991" w:rsidRPr="00C90781">
        <w:rPr>
          <w:rFonts w:ascii="GHEA Mariam" w:eastAsia="GHEA Mariam" w:hAnsi="GHEA Mariam" w:cs="GHEA Mariam"/>
          <w:i/>
          <w:sz w:val="24"/>
          <w:szCs w:val="24"/>
          <w:lang w:val="hy-AM"/>
        </w:rPr>
        <w:t xml:space="preserve"> </w:t>
      </w:r>
      <w:r w:rsidR="000826CD" w:rsidRPr="000826CD">
        <w:rPr>
          <w:rFonts w:ascii="GHEA Mariam" w:eastAsia="GHEA Mariam" w:hAnsi="GHEA Mariam" w:cs="GHEA Mariam"/>
          <w:i/>
          <w:sz w:val="24"/>
          <w:szCs w:val="24"/>
          <w:lang w:val="hy-AM"/>
        </w:rPr>
        <w:t>[</w:t>
      </w:r>
      <w:r w:rsidR="000826CD">
        <w:rPr>
          <w:rFonts w:ascii="GHEA Mariam" w:eastAsia="GHEA Mariam" w:hAnsi="GHEA Mariam" w:cs="GHEA Mariam"/>
          <w:i/>
          <w:sz w:val="24"/>
          <w:szCs w:val="24"/>
          <w:lang w:val="hy-AM"/>
        </w:rPr>
        <w:t>Նա</w:t>
      </w:r>
      <w:r w:rsidR="000826CD" w:rsidRPr="000826CD">
        <w:rPr>
          <w:rFonts w:ascii="GHEA Mariam" w:eastAsia="GHEA Mariam" w:hAnsi="GHEA Mariam" w:cs="GHEA Mariam"/>
          <w:i/>
          <w:sz w:val="24"/>
          <w:szCs w:val="24"/>
          <w:lang w:val="hy-AM"/>
        </w:rPr>
        <w:t>]</w:t>
      </w:r>
      <w:r w:rsidR="000826CD">
        <w:rPr>
          <w:rFonts w:ascii="GHEA Mariam" w:eastAsia="GHEA Mariam" w:hAnsi="GHEA Mariam" w:cs="GHEA Mariam"/>
          <w:i/>
          <w:sz w:val="24"/>
          <w:szCs w:val="24"/>
          <w:lang w:val="hy-AM"/>
        </w:rPr>
        <w:t xml:space="preserve"> </w:t>
      </w:r>
      <w:r w:rsidR="00286223" w:rsidRPr="00C90781">
        <w:rPr>
          <w:rFonts w:ascii="GHEA Mariam" w:hAnsi="GHEA Mariam" w:cs="Sylfaen"/>
          <w:bCs/>
          <w:i/>
          <w:sz w:val="24"/>
          <w:szCs w:val="24"/>
          <w:lang w:val="hy-AM"/>
        </w:rPr>
        <w:t xml:space="preserve">խախտելով «Թմրամիջոցների և հոգեմետ </w:t>
      </w:r>
      <w:r w:rsidR="008456CE" w:rsidRPr="008456CE">
        <w:rPr>
          <w:rFonts w:ascii="GHEA Mariam" w:hAnsi="GHEA Mariam" w:cs="Sylfaen"/>
          <w:bCs/>
          <w:i/>
          <w:sz w:val="24"/>
          <w:szCs w:val="24"/>
          <w:lang w:val="hy-AM"/>
        </w:rPr>
        <w:t>(</w:t>
      </w:r>
      <w:r w:rsidR="00286223" w:rsidRPr="00C90781">
        <w:rPr>
          <w:rFonts w:ascii="GHEA Mariam" w:hAnsi="GHEA Mariam" w:cs="Sylfaen"/>
          <w:bCs/>
          <w:i/>
          <w:sz w:val="24"/>
          <w:szCs w:val="24"/>
          <w:lang w:val="hy-AM"/>
        </w:rPr>
        <w:t>հոգեներգործ</w:t>
      </w:r>
      <w:r w:rsidR="003E4429" w:rsidRPr="00C90781">
        <w:rPr>
          <w:rFonts w:ascii="GHEA Mariam" w:hAnsi="GHEA Mariam" w:cs="Sylfaen"/>
          <w:bCs/>
          <w:i/>
          <w:sz w:val="24"/>
          <w:szCs w:val="24"/>
          <w:lang w:val="hy-AM"/>
        </w:rPr>
        <w:t>ող</w:t>
      </w:r>
      <w:r w:rsidR="008456CE" w:rsidRPr="008456CE">
        <w:rPr>
          <w:rFonts w:ascii="GHEA Mariam" w:hAnsi="GHEA Mariam" w:cs="Sylfaen"/>
          <w:bCs/>
          <w:i/>
          <w:sz w:val="24"/>
          <w:szCs w:val="24"/>
          <w:lang w:val="hy-AM"/>
        </w:rPr>
        <w:t>)</w:t>
      </w:r>
      <w:r w:rsidR="00286223" w:rsidRPr="00C90781">
        <w:rPr>
          <w:rFonts w:ascii="GHEA Mariam" w:hAnsi="GHEA Mariam" w:cs="Sylfaen"/>
          <w:bCs/>
          <w:i/>
          <w:sz w:val="24"/>
          <w:szCs w:val="24"/>
          <w:lang w:val="hy-AM"/>
        </w:rPr>
        <w:t xml:space="preserve"> նյութերի մասին»</w:t>
      </w:r>
      <w:r w:rsidR="003E4429" w:rsidRPr="00C90781">
        <w:rPr>
          <w:rFonts w:ascii="GHEA Mariam" w:hAnsi="GHEA Mariam" w:cs="Sylfaen"/>
          <w:bCs/>
          <w:i/>
          <w:sz w:val="24"/>
          <w:szCs w:val="24"/>
          <w:lang w:val="hy-AM"/>
        </w:rPr>
        <w:t xml:space="preserve"> 2002 թվականի դեկտեմբերի 26-ի </w:t>
      </w:r>
      <w:r w:rsidR="00286223" w:rsidRPr="00C90781">
        <w:rPr>
          <w:rFonts w:ascii="GHEA Mariam" w:hAnsi="GHEA Mariam" w:cs="Sylfaen"/>
          <w:bCs/>
          <w:i/>
          <w:sz w:val="24"/>
          <w:szCs w:val="24"/>
          <w:lang w:val="hy-AM"/>
        </w:rPr>
        <w:t>ՀՀ օրենքի և ՀՀ կառավարության 2010 թվականի մարտի 18-ի</w:t>
      </w:r>
      <w:r w:rsidR="003E4429" w:rsidRPr="00C90781">
        <w:rPr>
          <w:rFonts w:ascii="GHEA Mariam" w:hAnsi="GHEA Mariam" w:cs="Sylfaen"/>
          <w:bCs/>
          <w:i/>
          <w:sz w:val="24"/>
          <w:szCs w:val="24"/>
          <w:lang w:val="hy-AM"/>
        </w:rPr>
        <w:t xml:space="preserve"> թիվ 270-ն որոշման պահանջները, </w:t>
      </w:r>
      <w:r w:rsidR="00286223" w:rsidRPr="00C90781">
        <w:rPr>
          <w:rFonts w:ascii="GHEA Mariam" w:hAnsi="GHEA Mariam" w:cs="Sylfaen"/>
          <w:bCs/>
          <w:i/>
          <w:sz w:val="24"/>
          <w:szCs w:val="24"/>
          <w:lang w:val="hy-AM"/>
        </w:rPr>
        <w:t>քննությամբ չպարզված ժամանակահատվածում և</w:t>
      </w:r>
      <w:r w:rsidR="003E4429" w:rsidRPr="00C90781">
        <w:rPr>
          <w:rFonts w:ascii="GHEA Mariam" w:hAnsi="GHEA Mariam" w:cs="Sylfaen"/>
          <w:bCs/>
          <w:i/>
          <w:sz w:val="24"/>
          <w:szCs w:val="24"/>
          <w:lang w:val="hy-AM"/>
        </w:rPr>
        <w:t xml:space="preserve"> հանգամանքներում, առանց իրացնելու նպատակի՝ </w:t>
      </w:r>
      <w:r w:rsidR="00286223" w:rsidRPr="00C90781">
        <w:rPr>
          <w:rFonts w:ascii="GHEA Mariam" w:hAnsi="GHEA Mariam" w:cs="Sylfaen"/>
          <w:bCs/>
          <w:i/>
          <w:sz w:val="24"/>
          <w:szCs w:val="24"/>
          <w:lang w:val="hy-AM"/>
        </w:rPr>
        <w:t>իր անձնական օգտագործման համար, ապօրինի ձեռք է բերել և</w:t>
      </w:r>
      <w:r w:rsidR="003E4429" w:rsidRPr="00C90781">
        <w:rPr>
          <w:rFonts w:ascii="GHEA Mariam" w:hAnsi="GHEA Mariam" w:cs="Sylfaen"/>
          <w:bCs/>
          <w:i/>
          <w:sz w:val="24"/>
          <w:szCs w:val="24"/>
          <w:lang w:val="hy-AM"/>
        </w:rPr>
        <w:t xml:space="preserve"> հագին եղած վերարկուի գրպաններում</w:t>
      </w:r>
      <w:r w:rsidR="00DE2E95" w:rsidRPr="00C90781">
        <w:rPr>
          <w:rFonts w:ascii="GHEA Mariam" w:hAnsi="GHEA Mariam" w:cs="Sylfaen"/>
          <w:bCs/>
          <w:i/>
          <w:sz w:val="24"/>
          <w:szCs w:val="24"/>
          <w:lang w:val="hy-AM"/>
        </w:rPr>
        <w:t xml:space="preserve"> ապօրինի պահել «Թմրամիջոցների և հոգեմետ (հոգեներգործուն) նյութերի մանր չափերը, շրջանառությունն արգելված՝ թմրամիջոցներ, հոգեմետ (հոգեներգործուն), խիստ ներգործող կամ թունավոր նյութեր պարունակող բույսերի ցանկը, դրանց մանր, զգալի, խոշոր և առան</w:t>
      </w:r>
      <w:r w:rsidR="00782F44" w:rsidRPr="00C90781">
        <w:rPr>
          <w:rFonts w:ascii="GHEA Mariam" w:hAnsi="GHEA Mariam" w:cs="Sylfaen"/>
          <w:bCs/>
          <w:i/>
          <w:sz w:val="24"/>
          <w:szCs w:val="24"/>
          <w:lang w:val="hy-AM"/>
        </w:rPr>
        <w:t>ձնապես խոշոր չափերը</w:t>
      </w:r>
      <w:r w:rsidR="00451DB7">
        <w:rPr>
          <w:rFonts w:ascii="GHEA Mariam" w:hAnsi="GHEA Mariam" w:cs="Sylfaen"/>
          <w:bCs/>
          <w:i/>
          <w:sz w:val="24"/>
          <w:szCs w:val="24"/>
          <w:lang w:val="hy-AM"/>
        </w:rPr>
        <w:t>,</w:t>
      </w:r>
      <w:r w:rsidR="00DE2E95" w:rsidRPr="00C90781">
        <w:rPr>
          <w:rFonts w:ascii="GHEA Mariam" w:hAnsi="GHEA Mariam" w:cs="Sylfaen"/>
          <w:bCs/>
          <w:i/>
          <w:sz w:val="24"/>
          <w:szCs w:val="24"/>
          <w:lang w:val="hy-AM"/>
        </w:rPr>
        <w:t xml:space="preserve"> պրեկուրսորների</w:t>
      </w:r>
      <w:r w:rsidR="00EC6871" w:rsidRPr="00C90781">
        <w:rPr>
          <w:rFonts w:ascii="GHEA Mariam" w:hAnsi="GHEA Mariam" w:cs="Sylfaen"/>
          <w:bCs/>
          <w:i/>
          <w:sz w:val="24"/>
          <w:szCs w:val="24"/>
          <w:lang w:val="hy-AM"/>
        </w:rPr>
        <w:t xml:space="preserve"> խոշոր և առանձնապես խոշոր չափերը</w:t>
      </w:r>
      <w:r w:rsidR="00EC6871" w:rsidRPr="00C90781">
        <w:rPr>
          <w:rFonts w:ascii="Cambria Math" w:hAnsi="Cambria Math" w:cs="Cambria Math"/>
          <w:bCs/>
          <w:i/>
          <w:sz w:val="24"/>
          <w:szCs w:val="24"/>
          <w:lang w:val="hy-AM"/>
        </w:rPr>
        <w:t>․</w:t>
      </w:r>
      <w:r w:rsidR="00EC6871" w:rsidRPr="00C90781">
        <w:rPr>
          <w:rFonts w:ascii="GHEA Mariam" w:hAnsi="GHEA Mariam" w:cs="Sylfaen"/>
          <w:bCs/>
          <w:i/>
          <w:sz w:val="24"/>
          <w:szCs w:val="24"/>
          <w:lang w:val="hy-AM"/>
        </w:rPr>
        <w:t xml:space="preserve"> թունավոր նյութերի ցանկը և դրանց խոշոր չափերը սահմանելու մասին</w:t>
      </w:r>
      <w:r w:rsidR="009B217F" w:rsidRPr="00C90781">
        <w:rPr>
          <w:rFonts w:ascii="GHEA Mariam" w:eastAsia="Times New Roman" w:hAnsi="GHEA Mariam" w:cs="GHEA Grapalat"/>
          <w:i/>
          <w:iCs/>
          <w:sz w:val="24"/>
          <w:szCs w:val="24"/>
          <w:highlight w:val="white"/>
          <w:lang w:val="hy-AM"/>
        </w:rPr>
        <w:t>»</w:t>
      </w:r>
      <w:r w:rsidR="009B217F" w:rsidRPr="00FC3578">
        <w:rPr>
          <w:rFonts w:ascii="GHEA Mariam" w:hAnsi="GHEA Mariam" w:cs="Sylfaen"/>
          <w:bCs/>
          <w:i/>
          <w:sz w:val="24"/>
          <w:szCs w:val="24"/>
          <w:lang w:val="hy-AM"/>
        </w:rPr>
        <w:t xml:space="preserve"> </w:t>
      </w:r>
      <w:r w:rsidR="00A279C3" w:rsidRPr="00C90781">
        <w:rPr>
          <w:rFonts w:ascii="GHEA Mariam" w:hAnsi="GHEA Mariam" w:cs="Sylfaen"/>
          <w:bCs/>
          <w:i/>
          <w:sz w:val="24"/>
          <w:szCs w:val="24"/>
          <w:lang w:val="hy-AM"/>
        </w:rPr>
        <w:t xml:space="preserve"> </w:t>
      </w:r>
      <w:r w:rsidR="00286223" w:rsidRPr="00C90781">
        <w:rPr>
          <w:rFonts w:ascii="GHEA Mariam" w:hAnsi="GHEA Mariam" w:cs="Sylfaen"/>
          <w:bCs/>
          <w:i/>
          <w:sz w:val="24"/>
          <w:szCs w:val="24"/>
          <w:lang w:val="hy-AM"/>
        </w:rPr>
        <w:t>ՀՀ կառավարության 2018 թվականի հունիսի 27-ի թիվ 707</w:t>
      </w:r>
      <w:r w:rsidR="008456CE">
        <w:rPr>
          <w:rFonts w:ascii="GHEA Mariam" w:hAnsi="GHEA Mariam" w:cs="Sylfaen"/>
          <w:bCs/>
          <w:i/>
          <w:sz w:val="24"/>
          <w:szCs w:val="24"/>
          <w:lang w:val="hy-AM"/>
        </w:rPr>
        <w:t xml:space="preserve"> </w:t>
      </w:r>
      <w:r w:rsidR="00286223" w:rsidRPr="00C90781">
        <w:rPr>
          <w:rFonts w:ascii="GHEA Mariam" w:hAnsi="GHEA Mariam" w:cs="Sylfaen"/>
          <w:bCs/>
          <w:i/>
          <w:sz w:val="24"/>
          <w:szCs w:val="24"/>
          <w:lang w:val="hy-AM"/>
        </w:rPr>
        <w:t>որոշման 1-ին հավելվածով նախատեսված</w:t>
      </w:r>
      <w:r w:rsidR="00A279C3" w:rsidRPr="00C90781">
        <w:rPr>
          <w:rFonts w:ascii="GHEA Mariam" w:hAnsi="GHEA Mariam" w:cs="Sylfaen"/>
          <w:bCs/>
          <w:i/>
          <w:sz w:val="24"/>
          <w:szCs w:val="24"/>
          <w:lang w:val="hy-AM"/>
        </w:rPr>
        <w:t>՝</w:t>
      </w:r>
      <w:r w:rsidR="00286223" w:rsidRPr="00C90781">
        <w:rPr>
          <w:rFonts w:ascii="GHEA Mariam" w:hAnsi="GHEA Mariam" w:cs="Sylfaen"/>
          <w:bCs/>
          <w:i/>
          <w:sz w:val="24"/>
          <w:szCs w:val="24"/>
          <w:lang w:val="hy-AM"/>
        </w:rPr>
        <w:t xml:space="preserve"> առանձնապես խոշոր չափերի՝ ընդհանուր </w:t>
      </w:r>
      <w:r w:rsidRPr="00C90781">
        <w:rPr>
          <w:rFonts w:ascii="GHEA Mariam" w:hAnsi="GHEA Mariam" w:cs="Sylfaen"/>
          <w:bCs/>
          <w:i/>
          <w:sz w:val="24"/>
          <w:szCs w:val="24"/>
          <w:lang w:val="hy-AM"/>
        </w:rPr>
        <w:t>1.36</w:t>
      </w:r>
      <w:r w:rsidR="00286223" w:rsidRPr="00C90781">
        <w:rPr>
          <w:rFonts w:ascii="GHEA Mariam" w:hAnsi="GHEA Mariam" w:cs="Sylfaen"/>
          <w:bCs/>
          <w:i/>
          <w:sz w:val="24"/>
          <w:szCs w:val="24"/>
          <w:lang w:val="hy-AM"/>
        </w:rPr>
        <w:t xml:space="preserve"> գրամ</w:t>
      </w:r>
      <w:r w:rsidR="00A279C3" w:rsidRPr="00C90781">
        <w:rPr>
          <w:rFonts w:ascii="GHEA Mariam" w:hAnsi="GHEA Mariam" w:cs="Sylfaen"/>
          <w:bCs/>
          <w:i/>
          <w:sz w:val="24"/>
          <w:szCs w:val="24"/>
          <w:lang w:val="hy-AM"/>
        </w:rPr>
        <w:t xml:space="preserve"> հաստատուն</w:t>
      </w:r>
      <w:r w:rsidR="00286223" w:rsidRPr="00C90781">
        <w:rPr>
          <w:rFonts w:ascii="GHEA Mariam" w:hAnsi="GHEA Mariam" w:cs="Sylfaen"/>
          <w:bCs/>
          <w:i/>
          <w:sz w:val="24"/>
          <w:szCs w:val="24"/>
          <w:lang w:val="hy-AM"/>
        </w:rPr>
        <w:t xml:space="preserve"> քաշով «</w:t>
      </w:r>
      <w:r w:rsidRPr="00C90781">
        <w:rPr>
          <w:rFonts w:ascii="GHEA Mariam" w:hAnsi="GHEA Mariam" w:cs="Sylfaen"/>
          <w:bCs/>
          <w:i/>
          <w:sz w:val="24"/>
          <w:szCs w:val="24"/>
          <w:lang w:val="hy-AM"/>
        </w:rPr>
        <w:t>Մեթամֆետամին</w:t>
      </w:r>
      <w:r w:rsidR="00286223" w:rsidRPr="00C90781">
        <w:rPr>
          <w:rFonts w:ascii="GHEA Mariam" w:hAnsi="GHEA Mariam" w:cs="Sylfaen"/>
          <w:bCs/>
          <w:i/>
          <w:sz w:val="24"/>
          <w:szCs w:val="24"/>
          <w:lang w:val="hy-AM"/>
        </w:rPr>
        <w:t>»</w:t>
      </w:r>
      <w:r w:rsidR="00EA0B80" w:rsidRPr="00C90781">
        <w:rPr>
          <w:rFonts w:ascii="GHEA Mariam" w:hAnsi="GHEA Mariam" w:cs="Sylfaen"/>
          <w:bCs/>
          <w:i/>
          <w:sz w:val="24"/>
          <w:szCs w:val="24"/>
          <w:lang w:val="hy-AM"/>
        </w:rPr>
        <w:t xml:space="preserve"> </w:t>
      </w:r>
      <w:r w:rsidR="00286223" w:rsidRPr="00C90781">
        <w:rPr>
          <w:rFonts w:ascii="GHEA Mariam" w:hAnsi="GHEA Mariam" w:cs="Sylfaen"/>
          <w:bCs/>
          <w:i/>
          <w:sz w:val="24"/>
          <w:szCs w:val="24"/>
          <w:lang w:val="hy-AM"/>
        </w:rPr>
        <w:t>տեսակի թմրամիջոց</w:t>
      </w:r>
      <w:r w:rsidRPr="00C90781">
        <w:rPr>
          <w:rFonts w:ascii="GHEA Mariam" w:hAnsi="GHEA Mariam" w:cs="Sylfaen"/>
          <w:bCs/>
          <w:i/>
          <w:sz w:val="24"/>
          <w:szCs w:val="24"/>
          <w:lang w:val="hy-AM"/>
        </w:rPr>
        <w:t>` պոլիէթիլենային 2 փաթեթի մեջ փաթեթավորված</w:t>
      </w:r>
      <w:r w:rsidR="00EA0B80" w:rsidRPr="00C90781">
        <w:rPr>
          <w:rFonts w:ascii="GHEA Mariam" w:hAnsi="GHEA Mariam" w:cs="Sylfaen"/>
          <w:bCs/>
          <w:i/>
          <w:sz w:val="24"/>
          <w:szCs w:val="24"/>
          <w:lang w:val="hy-AM"/>
        </w:rPr>
        <w:t>, ո</w:t>
      </w:r>
      <w:r w:rsidRPr="00C90781">
        <w:rPr>
          <w:rFonts w:ascii="GHEA Mariam" w:hAnsi="GHEA Mariam" w:cs="Sylfaen"/>
          <w:bCs/>
          <w:i/>
          <w:sz w:val="24"/>
          <w:szCs w:val="24"/>
          <w:lang w:val="hy-AM"/>
        </w:rPr>
        <w:t xml:space="preserve">րը </w:t>
      </w:r>
      <w:r w:rsidR="00286223" w:rsidRPr="00C90781">
        <w:rPr>
          <w:rFonts w:ascii="GHEA Mariam" w:hAnsi="GHEA Mariam" w:cs="Sylfaen"/>
          <w:bCs/>
          <w:i/>
          <w:sz w:val="24"/>
          <w:szCs w:val="24"/>
          <w:lang w:val="hy-AM"/>
        </w:rPr>
        <w:t xml:space="preserve">2024 թվականի </w:t>
      </w:r>
      <w:r w:rsidRPr="00C90781">
        <w:rPr>
          <w:rFonts w:ascii="GHEA Mariam" w:hAnsi="GHEA Mariam" w:cs="Sylfaen"/>
          <w:bCs/>
          <w:i/>
          <w:sz w:val="24"/>
          <w:szCs w:val="24"/>
          <w:lang w:val="hy-AM"/>
        </w:rPr>
        <w:t xml:space="preserve">մայիսի </w:t>
      </w:r>
      <w:r w:rsidR="00EA0B80" w:rsidRPr="00C90781">
        <w:rPr>
          <w:rFonts w:ascii="GHEA Mariam" w:hAnsi="GHEA Mariam" w:cs="Sylfaen"/>
          <w:bCs/>
          <w:i/>
          <w:sz w:val="24"/>
          <w:szCs w:val="24"/>
          <w:lang w:val="hy-AM"/>
        </w:rPr>
        <w:t>0</w:t>
      </w:r>
      <w:r w:rsidRPr="00C90781">
        <w:rPr>
          <w:rFonts w:ascii="GHEA Mariam" w:hAnsi="GHEA Mariam" w:cs="Sylfaen"/>
          <w:bCs/>
          <w:i/>
          <w:sz w:val="24"/>
          <w:szCs w:val="24"/>
          <w:lang w:val="hy-AM"/>
        </w:rPr>
        <w:t>6</w:t>
      </w:r>
      <w:r w:rsidR="00286223" w:rsidRPr="00C90781">
        <w:rPr>
          <w:rFonts w:ascii="GHEA Mariam" w:hAnsi="GHEA Mariam" w:cs="Sylfaen"/>
          <w:bCs/>
          <w:i/>
          <w:sz w:val="24"/>
          <w:szCs w:val="24"/>
          <w:lang w:val="hy-AM"/>
        </w:rPr>
        <w:t>-ին</w:t>
      </w:r>
      <w:r w:rsidRPr="00C90781">
        <w:rPr>
          <w:rFonts w:ascii="GHEA Mariam" w:hAnsi="GHEA Mariam" w:cs="Sylfaen"/>
          <w:bCs/>
          <w:i/>
          <w:sz w:val="24"/>
          <w:szCs w:val="24"/>
          <w:lang w:val="hy-AM"/>
        </w:rPr>
        <w:t>` ժամը 16:30-ի սահմաններում,</w:t>
      </w:r>
      <w:r w:rsidR="00286223" w:rsidRPr="00C90781">
        <w:rPr>
          <w:rFonts w:ascii="GHEA Mariam" w:hAnsi="GHEA Mariam" w:cs="Sylfaen"/>
          <w:bCs/>
          <w:i/>
          <w:sz w:val="24"/>
          <w:szCs w:val="24"/>
          <w:lang w:val="hy-AM"/>
        </w:rPr>
        <w:t xml:space="preserve"> ՀՀ ՆԳՆ ոստիկանության</w:t>
      </w:r>
      <w:r w:rsidRPr="00C90781">
        <w:rPr>
          <w:rFonts w:ascii="GHEA Mariam" w:hAnsi="GHEA Mariam" w:cs="Sylfaen"/>
          <w:bCs/>
          <w:i/>
          <w:sz w:val="24"/>
          <w:szCs w:val="24"/>
          <w:lang w:val="hy-AM"/>
        </w:rPr>
        <w:t xml:space="preserve"> Երևան քաղաքի վարչության ՔՀ բաժնի աշխատակիցների կողմից նրան Երևան քաղաքի Արտաշիսյան փողոցից ՀՀ ՆԳՆ ոստիկանության Շենգավիթի բաժին բերելուց հետո հայտնաբերվել</w:t>
      </w:r>
      <w:r w:rsidR="00EA0B80" w:rsidRPr="00C90781">
        <w:rPr>
          <w:rFonts w:ascii="GHEA Mariam" w:hAnsi="GHEA Mariam" w:cs="Sylfaen"/>
          <w:bCs/>
          <w:i/>
          <w:sz w:val="24"/>
          <w:szCs w:val="24"/>
          <w:lang w:val="hy-AM"/>
        </w:rPr>
        <w:t xml:space="preserve"> է</w:t>
      </w:r>
      <w:r w:rsidRPr="00C90781">
        <w:rPr>
          <w:rFonts w:ascii="GHEA Mariam" w:hAnsi="GHEA Mariam" w:cs="Sylfaen"/>
          <w:bCs/>
          <w:i/>
          <w:sz w:val="24"/>
          <w:szCs w:val="24"/>
          <w:lang w:val="hy-AM"/>
        </w:rPr>
        <w:t xml:space="preserve"> նրա անձնական խուզարկությամբ</w:t>
      </w:r>
      <w:r w:rsidR="00720890">
        <w:rPr>
          <w:rFonts w:ascii="GHEA Mariam" w:hAnsi="GHEA Mariam" w:cs="Sylfaen"/>
          <w:bCs/>
          <w:i/>
          <w:sz w:val="24"/>
          <w:szCs w:val="24"/>
          <w:lang w:val="hy-AM"/>
        </w:rPr>
        <w:t xml:space="preserve"> </w:t>
      </w:r>
      <w:r w:rsidR="00720890" w:rsidRPr="00C90781">
        <w:rPr>
          <w:rFonts w:ascii="GHEA Mariam" w:eastAsia="MS Mincho" w:hAnsi="GHEA Mariam" w:cs="Cambria Math"/>
          <w:i/>
          <w:sz w:val="24"/>
          <w:szCs w:val="24"/>
          <w:lang w:val="hy-AM"/>
        </w:rPr>
        <w:t>(…)</w:t>
      </w:r>
      <w:r w:rsidR="00CF1CF5" w:rsidRPr="00C90781">
        <w:rPr>
          <w:rFonts w:ascii="GHEA Mariam" w:eastAsia="MS Mincho" w:hAnsi="GHEA Mariam" w:cs="Cambria Math"/>
          <w:i/>
          <w:sz w:val="24"/>
          <w:szCs w:val="24"/>
          <w:lang w:val="hy-AM"/>
        </w:rPr>
        <w:t>»</w:t>
      </w:r>
      <w:r w:rsidR="00270A2F" w:rsidRPr="00C90781">
        <w:rPr>
          <w:rStyle w:val="ac"/>
          <w:rFonts w:ascii="GHEA Mariam" w:eastAsia="MS Mincho" w:hAnsi="GHEA Mariam" w:cs="Cambria Math"/>
          <w:i/>
          <w:sz w:val="24"/>
          <w:szCs w:val="24"/>
          <w:lang w:val="hy-AM"/>
        </w:rPr>
        <w:footnoteReference w:id="1"/>
      </w:r>
      <w:r w:rsidR="009F1FE6" w:rsidRPr="00C90781">
        <w:rPr>
          <w:rFonts w:ascii="GHEA Mariam" w:eastAsia="MS Mincho" w:hAnsi="GHEA Mariam" w:cs="Cambria Math"/>
          <w:i/>
          <w:sz w:val="24"/>
          <w:szCs w:val="24"/>
          <w:lang w:val="hy-AM"/>
        </w:rPr>
        <w:t>։</w:t>
      </w:r>
    </w:p>
    <w:p w14:paraId="2E2A088A" w14:textId="349C2D99" w:rsidR="00286223" w:rsidRPr="00B91A8B" w:rsidRDefault="00C90781" w:rsidP="00B91A8B">
      <w:pPr>
        <w:autoSpaceDE w:val="0"/>
        <w:autoSpaceDN w:val="0"/>
        <w:adjustRightInd w:val="0"/>
        <w:spacing w:line="360" w:lineRule="auto"/>
        <w:ind w:left="-2" w:right="-8" w:firstLineChars="236" w:firstLine="566"/>
        <w:jc w:val="both"/>
        <w:rPr>
          <w:rFonts w:ascii="GHEA Mariam" w:eastAsia="Times New Roman" w:hAnsi="GHEA Mariam" w:cs="GHEA Grapalat"/>
          <w:i/>
          <w:iCs/>
          <w:color w:val="000000" w:themeColor="text1"/>
          <w:sz w:val="24"/>
          <w:szCs w:val="24"/>
          <w:highlight w:val="white"/>
          <w:lang w:val="hy-AM"/>
        </w:rPr>
      </w:pPr>
      <w:r>
        <w:rPr>
          <w:rFonts w:ascii="GHEA Mariam" w:eastAsia="MS Mincho" w:hAnsi="GHEA Mariam" w:cs="Cambria Math"/>
          <w:iCs/>
          <w:sz w:val="24"/>
          <w:szCs w:val="24"/>
          <w:lang w:val="hy-AM"/>
        </w:rPr>
        <w:t>8</w:t>
      </w:r>
      <w:r w:rsidR="00270A2F" w:rsidRPr="00C90781">
        <w:rPr>
          <w:rFonts w:ascii="GHEA Mariam" w:eastAsia="MS Mincho" w:hAnsi="GHEA Mariam" w:cs="Cambria Math"/>
          <w:iCs/>
          <w:sz w:val="24"/>
          <w:szCs w:val="24"/>
          <w:lang w:val="hy-AM"/>
        </w:rPr>
        <w:t>.</w:t>
      </w:r>
      <w:r w:rsidR="00B8322F" w:rsidRPr="00C90781">
        <w:rPr>
          <w:rFonts w:ascii="GHEA Mariam" w:hAnsi="GHEA Mariam"/>
          <w:sz w:val="24"/>
          <w:szCs w:val="24"/>
          <w:lang w:val="hy-AM"/>
        </w:rPr>
        <w:t xml:space="preserve"> </w:t>
      </w:r>
      <w:r w:rsidR="00B8322F" w:rsidRPr="00C90781">
        <w:rPr>
          <w:rFonts w:ascii="GHEA Mariam" w:eastAsia="MS Mincho" w:hAnsi="GHEA Mariam" w:cs="Cambria Math"/>
          <w:sz w:val="24"/>
          <w:szCs w:val="24"/>
          <w:lang w:val="hy-AM"/>
        </w:rPr>
        <w:t>Առաջին ատյանի դատարանը</w:t>
      </w:r>
      <w:r w:rsidR="00270A2F" w:rsidRPr="00C90781">
        <w:rPr>
          <w:rFonts w:ascii="GHEA Mariam" w:eastAsia="MS Mincho" w:hAnsi="GHEA Mariam" w:cs="Cambria Math"/>
          <w:sz w:val="24"/>
          <w:szCs w:val="24"/>
          <w:lang w:val="hy-AM"/>
        </w:rPr>
        <w:t>,</w:t>
      </w:r>
      <w:r w:rsidR="00B8322F" w:rsidRPr="00C90781">
        <w:rPr>
          <w:rFonts w:ascii="GHEA Mariam" w:eastAsia="MS Mincho" w:hAnsi="GHEA Mariam" w:cs="Cambria Math"/>
          <w:sz w:val="24"/>
          <w:szCs w:val="24"/>
          <w:lang w:val="hy-AM"/>
        </w:rPr>
        <w:t xml:space="preserve"> </w:t>
      </w:r>
      <w:r w:rsidR="00270A2F" w:rsidRPr="00C90781">
        <w:rPr>
          <w:rFonts w:ascii="GHEA Mariam" w:eastAsia="GHEA Mariam" w:hAnsi="GHEA Mariam" w:cs="GHEA Mariam"/>
          <w:sz w:val="24"/>
          <w:szCs w:val="24"/>
          <w:lang w:val="hy-AM"/>
        </w:rPr>
        <w:t>արագացված վարույթի կիրառմամբ,</w:t>
      </w:r>
      <w:r w:rsidR="000E3CB0" w:rsidRPr="00C90781">
        <w:rPr>
          <w:rFonts w:ascii="GHEA Mariam" w:eastAsia="GHEA Mariam" w:hAnsi="GHEA Mariam" w:cs="GHEA Mariam"/>
          <w:sz w:val="24"/>
          <w:szCs w:val="24"/>
          <w:lang w:val="hy-AM"/>
        </w:rPr>
        <w:t xml:space="preserve"> մեղադրյալ</w:t>
      </w:r>
      <w:r w:rsidR="00286223" w:rsidRPr="00C90781">
        <w:rPr>
          <w:rFonts w:ascii="GHEA Mariam" w:eastAsia="GHEA Mariam" w:hAnsi="GHEA Mariam" w:cs="GHEA Mariam"/>
          <w:sz w:val="24"/>
          <w:szCs w:val="24"/>
          <w:lang w:val="hy-AM"/>
        </w:rPr>
        <w:t xml:space="preserve"> </w:t>
      </w:r>
      <w:r w:rsidR="00C32F1B" w:rsidRPr="00C90781">
        <w:rPr>
          <w:rFonts w:ascii="GHEA Mariam" w:eastAsia="GHEA Mariam" w:hAnsi="GHEA Mariam" w:cs="GHEA Mariam"/>
          <w:sz w:val="24"/>
          <w:szCs w:val="24"/>
          <w:lang w:val="hy-AM"/>
        </w:rPr>
        <w:t xml:space="preserve">Վ.Մելքոնյանին </w:t>
      </w:r>
      <w:r w:rsidR="00C84DFB" w:rsidRPr="00C90781">
        <w:rPr>
          <w:rFonts w:ascii="GHEA Mariam" w:eastAsia="GHEA Mariam" w:hAnsi="GHEA Mariam" w:cs="GHEA Mariam"/>
          <w:sz w:val="24"/>
          <w:szCs w:val="24"/>
          <w:lang w:val="hy-AM"/>
        </w:rPr>
        <w:t>մեղավոր ճանաչելով ՀՀ քրեական օրենսգրքի 39</w:t>
      </w:r>
      <w:r w:rsidR="00286223" w:rsidRPr="00C90781">
        <w:rPr>
          <w:rFonts w:ascii="GHEA Mariam" w:eastAsia="GHEA Mariam" w:hAnsi="GHEA Mariam" w:cs="GHEA Mariam"/>
          <w:sz w:val="24"/>
          <w:szCs w:val="24"/>
          <w:lang w:val="hy-AM"/>
        </w:rPr>
        <w:t>6</w:t>
      </w:r>
      <w:r w:rsidR="00C84DFB" w:rsidRPr="00C90781">
        <w:rPr>
          <w:rFonts w:ascii="GHEA Mariam" w:eastAsia="GHEA Mariam" w:hAnsi="GHEA Mariam" w:cs="GHEA Mariam"/>
          <w:sz w:val="24"/>
          <w:szCs w:val="24"/>
          <w:lang w:val="hy-AM"/>
        </w:rPr>
        <w:t xml:space="preserve">-րդ հոդվածի </w:t>
      </w:r>
      <w:r w:rsidR="00286223" w:rsidRPr="00C90781">
        <w:rPr>
          <w:rFonts w:ascii="GHEA Mariam" w:eastAsia="GHEA Mariam" w:hAnsi="GHEA Mariam" w:cs="GHEA Mariam"/>
          <w:sz w:val="24"/>
          <w:szCs w:val="24"/>
          <w:lang w:val="hy-AM"/>
        </w:rPr>
        <w:t>3</w:t>
      </w:r>
      <w:r w:rsidR="00C84DFB" w:rsidRPr="00C90781">
        <w:rPr>
          <w:rFonts w:ascii="GHEA Mariam" w:eastAsia="GHEA Mariam" w:hAnsi="GHEA Mariam" w:cs="GHEA Mariam"/>
          <w:sz w:val="24"/>
          <w:szCs w:val="24"/>
          <w:lang w:val="hy-AM"/>
        </w:rPr>
        <w:t>-րդ մաս</w:t>
      </w:r>
      <w:r w:rsidR="00286223" w:rsidRPr="00C90781">
        <w:rPr>
          <w:rFonts w:ascii="GHEA Mariam" w:eastAsia="GHEA Mariam" w:hAnsi="GHEA Mariam" w:cs="GHEA Mariam"/>
          <w:sz w:val="24"/>
          <w:szCs w:val="24"/>
          <w:lang w:val="hy-AM"/>
        </w:rPr>
        <w:t>ով,</w:t>
      </w:r>
      <w:r w:rsidR="00270A2F" w:rsidRPr="00C90781">
        <w:rPr>
          <w:rFonts w:ascii="GHEA Mariam" w:eastAsia="GHEA Mariam" w:hAnsi="GHEA Mariam" w:cs="GHEA Mariam"/>
          <w:sz w:val="24"/>
          <w:szCs w:val="24"/>
          <w:lang w:val="hy-AM"/>
        </w:rPr>
        <w:t xml:space="preserve"> </w:t>
      </w:r>
      <w:r w:rsidR="00B8322F" w:rsidRPr="00C90781">
        <w:rPr>
          <w:rFonts w:ascii="GHEA Mariam" w:eastAsia="MS Mincho" w:hAnsi="GHEA Mariam" w:cs="Cambria Math"/>
          <w:sz w:val="24"/>
          <w:szCs w:val="24"/>
          <w:lang w:val="hy-AM"/>
        </w:rPr>
        <w:t>արձանագրել է հետևյալը</w:t>
      </w:r>
      <w:r w:rsidR="00286F9C" w:rsidRPr="00C90781">
        <w:rPr>
          <w:rFonts w:ascii="GHEA Mariam" w:eastAsia="GHEA Mariam" w:hAnsi="GHEA Mariam" w:cs="GHEA Mariam"/>
          <w:sz w:val="24"/>
          <w:szCs w:val="24"/>
          <w:lang w:val="hy-AM"/>
        </w:rPr>
        <w:t>.</w:t>
      </w:r>
      <w:r w:rsidR="00B5237C" w:rsidRPr="00C90781">
        <w:rPr>
          <w:rFonts w:ascii="GHEA Mariam" w:eastAsia="GHEA Mariam" w:hAnsi="GHEA Mariam" w:cs="GHEA Mariam"/>
          <w:sz w:val="24"/>
          <w:szCs w:val="24"/>
          <w:lang w:val="hy-AM"/>
        </w:rPr>
        <w:t xml:space="preserve"> </w:t>
      </w:r>
      <w:r w:rsidR="00A5036D" w:rsidRPr="00C90781">
        <w:rPr>
          <w:rFonts w:ascii="GHEA Mariam" w:eastAsia="GHEA Mariam" w:hAnsi="GHEA Mariam" w:cs="GHEA Mariam"/>
          <w:i/>
          <w:iCs/>
          <w:sz w:val="24"/>
          <w:szCs w:val="24"/>
          <w:lang w:val="hy-AM"/>
        </w:rPr>
        <w:t>«</w:t>
      </w:r>
      <w:r w:rsidR="0023362A" w:rsidRPr="00C90781">
        <w:rPr>
          <w:rFonts w:ascii="GHEA Mariam" w:eastAsia="GHEA Mariam" w:hAnsi="GHEA Mariam" w:cs="GHEA Mariam"/>
          <w:i/>
          <w:iCs/>
          <w:sz w:val="24"/>
          <w:szCs w:val="24"/>
          <w:lang w:val="hy-AM"/>
        </w:rPr>
        <w:t>(...)</w:t>
      </w:r>
      <w:r w:rsidR="007C4148">
        <w:rPr>
          <w:rFonts w:ascii="GHEA Mariam" w:eastAsia="GHEA Mariam" w:hAnsi="GHEA Mariam" w:cs="GHEA Mariam"/>
          <w:i/>
          <w:iCs/>
          <w:sz w:val="24"/>
          <w:szCs w:val="24"/>
          <w:lang w:val="hy-AM"/>
        </w:rPr>
        <w:t xml:space="preserve"> </w:t>
      </w:r>
      <w:r w:rsidR="00A60E7C" w:rsidRPr="00C90781">
        <w:rPr>
          <w:rFonts w:ascii="GHEA Mariam" w:hAnsi="GHEA Mariam"/>
          <w:i/>
          <w:iCs/>
          <w:color w:val="000000" w:themeColor="text1"/>
          <w:sz w:val="24"/>
          <w:szCs w:val="24"/>
          <w:shd w:val="clear" w:color="auto" w:fill="FFFFFF"/>
          <w:lang w:val="hy-AM"/>
        </w:rPr>
        <w:t>Հաստատված համարելով մեղադրյալ Վարդան Իշխանի Մելքոնյանի մեղավորությունը ՀՀ քրեական օրենսգրքի 396-րդ հոդվածի 3-րդ մասով</w:t>
      </w:r>
      <w:r w:rsidR="00C51737">
        <w:rPr>
          <w:rFonts w:ascii="GHEA Mariam" w:hAnsi="GHEA Mariam"/>
          <w:i/>
          <w:iCs/>
          <w:color w:val="000000" w:themeColor="text1"/>
          <w:sz w:val="24"/>
          <w:szCs w:val="24"/>
          <w:shd w:val="clear" w:color="auto" w:fill="FFFFFF"/>
          <w:lang w:val="hy-AM"/>
        </w:rPr>
        <w:t xml:space="preserve"> </w:t>
      </w:r>
      <w:r w:rsidR="00A60E7C" w:rsidRPr="00C90781">
        <w:rPr>
          <w:rFonts w:ascii="GHEA Mariam" w:hAnsi="GHEA Mariam"/>
          <w:i/>
          <w:iCs/>
          <w:color w:val="000000" w:themeColor="text1"/>
          <w:sz w:val="24"/>
          <w:szCs w:val="24"/>
          <w:shd w:val="clear" w:color="auto" w:fill="FFFFFF"/>
          <w:lang w:val="hy-AM"/>
        </w:rPr>
        <w:t>նախատեսված հանցանքի կատարման մեջ՝ Դատարանը գտնում է, որ մեղադրյալը ենթակա է քրեական պատասխանատվության և պատժի:</w:t>
      </w:r>
      <w:r w:rsidR="00A60E7C" w:rsidRPr="00C90781">
        <w:rPr>
          <w:rFonts w:ascii="GHEA Mariam" w:eastAsia="Times New Roman" w:hAnsi="GHEA Mariam" w:cs="GHEA Grapalat"/>
          <w:i/>
          <w:iCs/>
          <w:color w:val="000000" w:themeColor="text1"/>
          <w:sz w:val="24"/>
          <w:szCs w:val="24"/>
          <w:highlight w:val="white"/>
          <w:lang w:val="hy-AM"/>
        </w:rPr>
        <w:t xml:space="preserve"> </w:t>
      </w:r>
      <w:r w:rsidR="00286223" w:rsidRPr="00C90781">
        <w:rPr>
          <w:rFonts w:ascii="GHEA Mariam" w:eastAsia="Times New Roman" w:hAnsi="GHEA Mariam" w:cs="GHEA Grapalat"/>
          <w:i/>
          <w:iCs/>
          <w:sz w:val="24"/>
          <w:szCs w:val="24"/>
          <w:highlight w:val="white"/>
          <w:lang w:val="hy-AM"/>
        </w:rPr>
        <w:t>(...)</w:t>
      </w:r>
    </w:p>
    <w:p w14:paraId="336C7B7F" w14:textId="77777777" w:rsidR="008456CE" w:rsidRDefault="00A60E7C" w:rsidP="00C51737">
      <w:pPr>
        <w:autoSpaceDE w:val="0"/>
        <w:autoSpaceDN w:val="0"/>
        <w:adjustRightInd w:val="0"/>
        <w:spacing w:line="360" w:lineRule="auto"/>
        <w:ind w:left="-2" w:right="-8" w:firstLineChars="0" w:firstLine="566"/>
        <w:jc w:val="both"/>
        <w:rPr>
          <w:rFonts w:ascii="GHEA Mariam" w:hAnsi="GHEA Mariam"/>
          <w:i/>
          <w:iCs/>
          <w:color w:val="000000" w:themeColor="text1"/>
          <w:sz w:val="24"/>
          <w:szCs w:val="24"/>
          <w:lang w:val="hy-AM"/>
        </w:rPr>
      </w:pPr>
      <w:r w:rsidRPr="00C90781">
        <w:rPr>
          <w:rFonts w:ascii="GHEA Mariam" w:hAnsi="GHEA Mariam"/>
          <w:i/>
          <w:iCs/>
          <w:color w:val="000000" w:themeColor="text1"/>
          <w:sz w:val="24"/>
          <w:szCs w:val="24"/>
          <w:shd w:val="clear" w:color="auto" w:fill="FFFFFF"/>
          <w:lang w:val="hy-AM"/>
        </w:rPr>
        <w:lastRenderedPageBreak/>
        <w:t>Անդրադառնալով մեղադրյալ Վարդան Իշխանի Մելքոնյանի կատարած հանցագործությունների համար պատասխանատվության և պատժի հարցերին</w:t>
      </w:r>
      <w:r w:rsidR="00C51737">
        <w:rPr>
          <w:rFonts w:ascii="GHEA Mariam" w:hAnsi="GHEA Mariam"/>
          <w:i/>
          <w:iCs/>
          <w:color w:val="000000" w:themeColor="text1"/>
          <w:sz w:val="24"/>
          <w:szCs w:val="24"/>
          <w:shd w:val="clear" w:color="auto" w:fill="FFFFFF"/>
          <w:lang w:val="hy-AM"/>
        </w:rPr>
        <w:t>՝</w:t>
      </w:r>
      <w:r w:rsidRPr="00C90781">
        <w:rPr>
          <w:rFonts w:ascii="GHEA Mariam" w:hAnsi="GHEA Mariam"/>
          <w:i/>
          <w:iCs/>
          <w:color w:val="000000" w:themeColor="text1"/>
          <w:sz w:val="24"/>
          <w:szCs w:val="24"/>
          <w:shd w:val="clear" w:color="auto" w:fill="FFFFFF"/>
          <w:lang w:val="hy-AM"/>
        </w:rPr>
        <w:t xml:space="preserve"> Դատարանը եկավ հետևյալ</w:t>
      </w:r>
      <w:r w:rsidR="00C90781" w:rsidRPr="00C90781">
        <w:rPr>
          <w:rFonts w:ascii="GHEA Mariam" w:hAnsi="GHEA Mariam"/>
          <w:i/>
          <w:iCs/>
          <w:color w:val="000000" w:themeColor="text1"/>
          <w:sz w:val="24"/>
          <w:szCs w:val="24"/>
          <w:shd w:val="clear" w:color="auto" w:fill="FFFFFF"/>
          <w:lang w:val="hy-AM"/>
        </w:rPr>
        <w:t xml:space="preserve"> </w:t>
      </w:r>
      <w:r w:rsidRPr="00C90781">
        <w:rPr>
          <w:rFonts w:ascii="GHEA Mariam" w:hAnsi="GHEA Mariam"/>
          <w:i/>
          <w:iCs/>
          <w:color w:val="000000" w:themeColor="text1"/>
          <w:sz w:val="24"/>
          <w:szCs w:val="24"/>
          <w:shd w:val="clear" w:color="auto" w:fill="FFFFFF"/>
          <w:lang w:val="hy-AM"/>
        </w:rPr>
        <w:t>եզրահանգման</w:t>
      </w:r>
      <w:r w:rsidR="00C51737">
        <w:rPr>
          <w:rFonts w:ascii="Cambria Math" w:hAnsi="Cambria Math"/>
          <w:i/>
          <w:iCs/>
          <w:color w:val="000000" w:themeColor="text1"/>
          <w:sz w:val="24"/>
          <w:szCs w:val="24"/>
          <w:shd w:val="clear" w:color="auto" w:fill="FFFFFF"/>
          <w:lang w:val="hy-AM"/>
        </w:rPr>
        <w:t>․</w:t>
      </w:r>
      <w:r w:rsidR="00C51737">
        <w:rPr>
          <w:rFonts w:ascii="GHEA Mariam" w:hAnsi="GHEA Mariam"/>
          <w:i/>
          <w:iCs/>
          <w:color w:val="000000" w:themeColor="text1"/>
          <w:sz w:val="24"/>
          <w:szCs w:val="24"/>
          <w:lang w:val="hy-AM"/>
        </w:rPr>
        <w:t xml:space="preserve"> </w:t>
      </w:r>
    </w:p>
    <w:p w14:paraId="4BB32E8C" w14:textId="77777777" w:rsidR="008456CE" w:rsidRDefault="00A60E7C" w:rsidP="00C51737">
      <w:pPr>
        <w:autoSpaceDE w:val="0"/>
        <w:autoSpaceDN w:val="0"/>
        <w:adjustRightInd w:val="0"/>
        <w:spacing w:line="360" w:lineRule="auto"/>
        <w:ind w:left="-2" w:right="-8" w:firstLineChars="0" w:firstLine="566"/>
        <w:jc w:val="both"/>
        <w:rPr>
          <w:rFonts w:ascii="GHEA Mariam" w:hAnsi="GHEA Mariam"/>
          <w:i/>
          <w:iCs/>
          <w:color w:val="000000" w:themeColor="text1"/>
          <w:sz w:val="24"/>
          <w:szCs w:val="24"/>
          <w:lang w:val="hy-AM"/>
        </w:rPr>
      </w:pPr>
      <w:r w:rsidRPr="00C90781">
        <w:rPr>
          <w:rFonts w:ascii="GHEA Mariam" w:hAnsi="GHEA Mariam"/>
          <w:i/>
          <w:iCs/>
          <w:color w:val="000000" w:themeColor="text1"/>
          <w:sz w:val="24"/>
          <w:szCs w:val="24"/>
          <w:shd w:val="clear" w:color="auto" w:fill="FFFFFF"/>
          <w:lang w:val="hy-AM"/>
        </w:rPr>
        <w:t>Վարդան Իշխանի Մելքոնյանի անձը բնութագրող հանգամանքներ պետք է դիտել նախկինում</w:t>
      </w:r>
      <w:r w:rsidR="00C51737">
        <w:rPr>
          <w:rFonts w:ascii="GHEA Mariam" w:hAnsi="GHEA Mariam"/>
          <w:i/>
          <w:iCs/>
          <w:color w:val="000000" w:themeColor="text1"/>
          <w:sz w:val="24"/>
          <w:szCs w:val="24"/>
          <w:shd w:val="clear" w:color="auto" w:fill="FFFFFF"/>
          <w:lang w:val="hy-AM"/>
        </w:rPr>
        <w:t xml:space="preserve"> </w:t>
      </w:r>
      <w:r w:rsidRPr="00C90781">
        <w:rPr>
          <w:rFonts w:ascii="GHEA Mariam" w:hAnsi="GHEA Mariam"/>
          <w:i/>
          <w:iCs/>
          <w:color w:val="000000" w:themeColor="text1"/>
          <w:sz w:val="24"/>
          <w:szCs w:val="24"/>
          <w:shd w:val="clear" w:color="auto" w:fill="FFFFFF"/>
          <w:lang w:val="hy-AM"/>
        </w:rPr>
        <w:t>դատապարտված չլինելը:</w:t>
      </w:r>
    </w:p>
    <w:p w14:paraId="6B510A1B" w14:textId="77777777" w:rsidR="008456CE" w:rsidRDefault="00A60E7C" w:rsidP="00C51737">
      <w:pPr>
        <w:autoSpaceDE w:val="0"/>
        <w:autoSpaceDN w:val="0"/>
        <w:adjustRightInd w:val="0"/>
        <w:spacing w:line="360" w:lineRule="auto"/>
        <w:ind w:left="-2" w:right="-8" w:firstLineChars="0" w:firstLine="566"/>
        <w:jc w:val="both"/>
        <w:rPr>
          <w:rFonts w:ascii="GHEA Mariam" w:hAnsi="GHEA Mariam"/>
          <w:i/>
          <w:iCs/>
          <w:color w:val="000000" w:themeColor="text1"/>
          <w:sz w:val="24"/>
          <w:szCs w:val="24"/>
          <w:lang w:val="hy-AM"/>
        </w:rPr>
      </w:pPr>
      <w:r w:rsidRPr="00C90781">
        <w:rPr>
          <w:rFonts w:ascii="GHEA Mariam" w:hAnsi="GHEA Mariam"/>
          <w:i/>
          <w:iCs/>
          <w:color w:val="000000" w:themeColor="text1"/>
          <w:sz w:val="24"/>
          <w:szCs w:val="24"/>
          <w:shd w:val="clear" w:color="auto" w:fill="FFFFFF"/>
          <w:lang w:val="hy-AM"/>
        </w:rPr>
        <w:t>Վարդան Իշխանի Մելքոնյանի պատասխանատվությունն ու պատիժը մեղմացնող հանգամանք պետք է դիտել իրեն մեղավոր ճանաչելը, կատարածի համար զղջալը:</w:t>
      </w:r>
      <w:r w:rsidRPr="00C90781">
        <w:rPr>
          <w:i/>
          <w:iCs/>
          <w:color w:val="000000" w:themeColor="text1"/>
          <w:sz w:val="24"/>
          <w:szCs w:val="24"/>
          <w:shd w:val="clear" w:color="auto" w:fill="FFFFFF"/>
          <w:lang w:val="hy-AM"/>
        </w:rPr>
        <w:t> </w:t>
      </w:r>
    </w:p>
    <w:p w14:paraId="7EFF0F77" w14:textId="668E13D5" w:rsidR="008456CE" w:rsidRPr="00B91A8B" w:rsidRDefault="00A60E7C" w:rsidP="00B91A8B">
      <w:pPr>
        <w:autoSpaceDE w:val="0"/>
        <w:autoSpaceDN w:val="0"/>
        <w:adjustRightInd w:val="0"/>
        <w:spacing w:line="360" w:lineRule="auto"/>
        <w:ind w:left="-2" w:right="-8" w:firstLineChars="0" w:firstLine="566"/>
        <w:jc w:val="both"/>
        <w:rPr>
          <w:rFonts w:ascii="GHEA Mariam" w:hAnsi="GHEA Mariam"/>
          <w:i/>
          <w:iCs/>
          <w:color w:val="000000" w:themeColor="text1"/>
          <w:sz w:val="24"/>
          <w:szCs w:val="24"/>
          <w:lang w:val="hy-AM"/>
        </w:rPr>
      </w:pPr>
      <w:r w:rsidRPr="00C90781">
        <w:rPr>
          <w:rFonts w:ascii="GHEA Mariam" w:hAnsi="GHEA Mariam"/>
          <w:i/>
          <w:iCs/>
          <w:color w:val="000000" w:themeColor="text1"/>
          <w:sz w:val="24"/>
          <w:szCs w:val="24"/>
          <w:shd w:val="clear" w:color="auto" w:fill="FFFFFF"/>
          <w:lang w:val="hy-AM"/>
        </w:rPr>
        <w:t>Վարդան Իշխանի Մելքոնյանի պատասխանատվությունն ու պատիժը ծանրացնող հանգամանքներ առկա չեն:</w:t>
      </w:r>
      <w:r w:rsidR="00C51737" w:rsidRPr="00C51737">
        <w:rPr>
          <w:rFonts w:ascii="GHEA Mariam" w:eastAsia="GHEA Mariam" w:hAnsi="GHEA Mariam" w:cs="GHEA Mariam"/>
          <w:i/>
          <w:iCs/>
          <w:sz w:val="24"/>
          <w:szCs w:val="24"/>
          <w:lang w:val="hy-AM"/>
        </w:rPr>
        <w:t xml:space="preserve"> </w:t>
      </w:r>
      <w:r w:rsidR="00C51737" w:rsidRPr="00C90781">
        <w:rPr>
          <w:rFonts w:ascii="GHEA Mariam" w:eastAsia="GHEA Mariam" w:hAnsi="GHEA Mariam" w:cs="GHEA Mariam"/>
          <w:i/>
          <w:iCs/>
          <w:sz w:val="24"/>
          <w:szCs w:val="24"/>
          <w:lang w:val="hy-AM"/>
        </w:rPr>
        <w:t>(...)</w:t>
      </w:r>
      <w:r w:rsidR="008456CE">
        <w:rPr>
          <w:rFonts w:ascii="GHEA Mariam" w:eastAsia="GHEA Mariam" w:hAnsi="GHEA Mariam" w:cs="GHEA Mariam"/>
          <w:i/>
          <w:iCs/>
          <w:sz w:val="24"/>
          <w:szCs w:val="24"/>
          <w:lang w:val="hy-AM"/>
        </w:rPr>
        <w:t xml:space="preserve"> </w:t>
      </w:r>
    </w:p>
    <w:p w14:paraId="5ACD0461" w14:textId="739BB6A1" w:rsidR="00A60E7C" w:rsidRPr="00C90781" w:rsidRDefault="00A60E7C" w:rsidP="00B91A8B">
      <w:pPr>
        <w:autoSpaceDE w:val="0"/>
        <w:autoSpaceDN w:val="0"/>
        <w:adjustRightInd w:val="0"/>
        <w:spacing w:line="360" w:lineRule="auto"/>
        <w:ind w:left="-2" w:right="-8" w:firstLineChars="0" w:firstLine="566"/>
        <w:jc w:val="both"/>
        <w:rPr>
          <w:rFonts w:ascii="GHEA Mariam" w:hAnsi="GHEA Mariam"/>
          <w:i/>
          <w:iCs/>
          <w:color w:val="000000" w:themeColor="text1"/>
          <w:sz w:val="24"/>
          <w:szCs w:val="24"/>
          <w:shd w:val="clear" w:color="auto" w:fill="FFFFFF"/>
          <w:lang w:val="hy-AM"/>
        </w:rPr>
      </w:pPr>
      <w:r w:rsidRPr="00C90781">
        <w:rPr>
          <w:rFonts w:ascii="GHEA Mariam" w:hAnsi="GHEA Mariam"/>
          <w:i/>
          <w:iCs/>
          <w:color w:val="000000" w:themeColor="text1"/>
          <w:sz w:val="24"/>
          <w:szCs w:val="24"/>
          <w:shd w:val="clear" w:color="auto" w:fill="FFFFFF"/>
          <w:lang w:val="hy-AM"/>
        </w:rPr>
        <w:t>Դատարանը մեղադրյալի նկատմամբ պատիժ նշանակելիս հաշվի է առնում ինչպես նրա կատարած հանցագործությունների բնույթը, եղանակն ու նպատակը, վերջինիս պատիժը մեղմացնող հանգամանքները, պատիժը ծանրացնող հանգամանքների բացակայությունը, դիտավորության տե</w:t>
      </w:r>
      <w:r w:rsidR="00C51737">
        <w:rPr>
          <w:rFonts w:ascii="GHEA Mariam" w:hAnsi="GHEA Mariam"/>
          <w:i/>
          <w:iCs/>
          <w:color w:val="000000" w:themeColor="text1"/>
          <w:sz w:val="24"/>
          <w:szCs w:val="24"/>
          <w:shd w:val="clear" w:color="auto" w:fill="FFFFFF"/>
          <w:lang w:val="hy-AM"/>
        </w:rPr>
        <w:t>սա</w:t>
      </w:r>
      <w:r w:rsidRPr="00C90781">
        <w:rPr>
          <w:rFonts w:ascii="GHEA Mariam" w:hAnsi="GHEA Mariam"/>
          <w:i/>
          <w:iCs/>
          <w:color w:val="000000" w:themeColor="text1"/>
          <w:sz w:val="24"/>
          <w:szCs w:val="24"/>
          <w:shd w:val="clear" w:color="auto" w:fill="FFFFFF"/>
          <w:lang w:val="hy-AM"/>
        </w:rPr>
        <w:t>կը,</w:t>
      </w:r>
      <w:r w:rsidR="00091AF6">
        <w:rPr>
          <w:rFonts w:ascii="GHEA Mariam" w:hAnsi="GHEA Mariam"/>
          <w:i/>
          <w:iCs/>
          <w:color w:val="000000" w:themeColor="text1"/>
          <w:sz w:val="24"/>
          <w:szCs w:val="24"/>
          <w:shd w:val="clear" w:color="auto" w:fill="FFFFFF"/>
          <w:lang w:val="hy-AM"/>
        </w:rPr>
        <w:t xml:space="preserve"> </w:t>
      </w:r>
      <w:r w:rsidRPr="00C90781">
        <w:rPr>
          <w:rFonts w:ascii="GHEA Mariam" w:hAnsi="GHEA Mariam"/>
          <w:i/>
          <w:iCs/>
          <w:color w:val="000000" w:themeColor="text1"/>
          <w:sz w:val="24"/>
          <w:szCs w:val="24"/>
          <w:shd w:val="clear" w:color="auto" w:fill="FFFFFF"/>
          <w:lang w:val="hy-AM"/>
        </w:rPr>
        <w:t>հանցավորի վերասոցիալականացման</w:t>
      </w:r>
      <w:r w:rsidR="00091AF6">
        <w:rPr>
          <w:rFonts w:ascii="GHEA Mariam" w:hAnsi="GHEA Mariam"/>
          <w:i/>
          <w:iCs/>
          <w:color w:val="000000" w:themeColor="text1"/>
          <w:sz w:val="24"/>
          <w:szCs w:val="24"/>
          <w:shd w:val="clear" w:color="auto" w:fill="FFFFFF"/>
          <w:lang w:val="hy-AM"/>
        </w:rPr>
        <w:t xml:space="preserve"> </w:t>
      </w:r>
      <w:r w:rsidRPr="00C90781">
        <w:rPr>
          <w:rFonts w:ascii="GHEA Mariam" w:hAnsi="GHEA Mariam"/>
          <w:i/>
          <w:iCs/>
          <w:color w:val="000000" w:themeColor="text1"/>
          <w:sz w:val="24"/>
          <w:szCs w:val="24"/>
          <w:shd w:val="clear" w:color="auto" w:fill="FFFFFF"/>
          <w:lang w:val="hy-AM"/>
        </w:rPr>
        <w:t>և իրավահպատակ վարքագծի ձևավորման գործընթացի վրա պատժի</w:t>
      </w:r>
      <w:r w:rsidR="00091AF6">
        <w:rPr>
          <w:rFonts w:ascii="GHEA Mariam" w:hAnsi="GHEA Mariam"/>
          <w:i/>
          <w:iCs/>
          <w:color w:val="000000" w:themeColor="text1"/>
          <w:sz w:val="24"/>
          <w:szCs w:val="24"/>
          <w:shd w:val="clear" w:color="auto" w:fill="FFFFFF"/>
          <w:lang w:val="hy-AM"/>
        </w:rPr>
        <w:t xml:space="preserve"> </w:t>
      </w:r>
      <w:r w:rsidRPr="00C90781">
        <w:rPr>
          <w:rFonts w:ascii="GHEA Mariam" w:hAnsi="GHEA Mariam"/>
          <w:i/>
          <w:iCs/>
          <w:color w:val="000000" w:themeColor="text1"/>
          <w:sz w:val="24"/>
          <w:szCs w:val="24"/>
          <w:shd w:val="clear" w:color="auto" w:fill="FFFFFF"/>
          <w:lang w:val="hy-AM"/>
        </w:rPr>
        <w:t>ազդեցությունը, այնպես էլ նրա անձը բնութագրող տվյալները:</w:t>
      </w:r>
      <w:r w:rsidR="00C51737">
        <w:rPr>
          <w:rFonts w:ascii="GHEA Mariam" w:hAnsi="GHEA Mariam"/>
          <w:i/>
          <w:iCs/>
          <w:color w:val="000000" w:themeColor="text1"/>
          <w:sz w:val="24"/>
          <w:szCs w:val="24"/>
          <w:shd w:val="clear" w:color="auto" w:fill="FFFFFF"/>
          <w:lang w:val="hy-AM"/>
        </w:rPr>
        <w:t xml:space="preserve"> </w:t>
      </w:r>
      <w:r w:rsidRPr="00C90781">
        <w:rPr>
          <w:rFonts w:ascii="GHEA Mariam" w:hAnsi="GHEA Mariam"/>
          <w:i/>
          <w:iCs/>
          <w:color w:val="000000" w:themeColor="text1"/>
          <w:sz w:val="24"/>
          <w:szCs w:val="24"/>
          <w:shd w:val="clear" w:color="auto" w:fill="FFFFFF"/>
          <w:lang w:val="hy-AM"/>
        </w:rPr>
        <w:t>(...)</w:t>
      </w:r>
    </w:p>
    <w:p w14:paraId="21C73059" w14:textId="3841240A" w:rsidR="00D601C3" w:rsidRPr="00C90781" w:rsidRDefault="00A60E7C" w:rsidP="00D601C3">
      <w:pPr>
        <w:autoSpaceDE w:val="0"/>
        <w:autoSpaceDN w:val="0"/>
        <w:adjustRightInd w:val="0"/>
        <w:spacing w:line="360" w:lineRule="auto"/>
        <w:ind w:left="-2" w:right="-8" w:firstLineChars="236" w:firstLine="566"/>
        <w:jc w:val="both"/>
        <w:rPr>
          <w:rFonts w:ascii="GHEA Mariam" w:hAnsi="GHEA Mariam"/>
          <w:i/>
          <w:iCs/>
          <w:sz w:val="24"/>
          <w:szCs w:val="24"/>
          <w:shd w:val="clear" w:color="auto" w:fill="FFFFFF"/>
          <w:lang w:val="hy-AM"/>
        </w:rPr>
      </w:pPr>
      <w:r w:rsidRPr="00C90781">
        <w:rPr>
          <w:rFonts w:ascii="GHEA Mariam" w:hAnsi="GHEA Mariam"/>
          <w:i/>
          <w:iCs/>
          <w:sz w:val="24"/>
          <w:szCs w:val="24"/>
          <w:shd w:val="clear" w:color="auto" w:fill="FFFFFF"/>
          <w:lang w:val="hy-AM"/>
        </w:rPr>
        <w:t>Դատարանը, հաշվի առնելով Վարդան Իշխանի Մելքոնյանի կատարած արարքի` հանրության համար վտանգավորության աստիճանը և բնույթը, այդ թվում` նրա գործողության վտանգավորության աստիճանը, նրա անձը, նրան բնութագրող տվյալները, պատասխանատվությունն ու պատիժը մեղմացնող հանգամանքը, պատասխանատվությունն ու պատիժը ծանրացնող հանգամանքների բացակայությունը գտնում է, որ պատժի նպատակներն ապահովելու համար նրա նկատմամբ ՀՀ քրեական օրենսգրքի 396-րդ հոդվածի 3-րդ մասով նախատեսված հանցանքը կատարելու համար պատիժ պետք է նշանակել ազատազրկում՝ 2 (երկու) տարի ժամկետով:</w:t>
      </w:r>
      <w:r w:rsidR="00D601C3" w:rsidRPr="00D601C3">
        <w:rPr>
          <w:rFonts w:ascii="GHEA Mariam" w:eastAsia="GHEA Mariam" w:hAnsi="GHEA Mariam" w:cs="GHEA Mariam"/>
          <w:i/>
          <w:iCs/>
          <w:sz w:val="24"/>
          <w:szCs w:val="24"/>
          <w:lang w:val="hy-AM"/>
        </w:rPr>
        <w:t xml:space="preserve"> </w:t>
      </w:r>
      <w:r w:rsidR="00D601C3" w:rsidRPr="00C90781">
        <w:rPr>
          <w:rFonts w:ascii="GHEA Mariam" w:eastAsia="GHEA Mariam" w:hAnsi="GHEA Mariam" w:cs="GHEA Mariam"/>
          <w:i/>
          <w:iCs/>
          <w:sz w:val="24"/>
          <w:szCs w:val="24"/>
          <w:lang w:val="hy-AM"/>
        </w:rPr>
        <w:t>(...)</w:t>
      </w:r>
    </w:p>
    <w:p w14:paraId="189B1A62" w14:textId="5C8BC776" w:rsidR="00A60E7C" w:rsidRPr="008456CE" w:rsidRDefault="00A60E7C" w:rsidP="008456CE">
      <w:pPr>
        <w:autoSpaceDE w:val="0"/>
        <w:autoSpaceDN w:val="0"/>
        <w:adjustRightInd w:val="0"/>
        <w:spacing w:line="360" w:lineRule="auto"/>
        <w:ind w:left="-2" w:right="-8" w:firstLineChars="236" w:firstLine="566"/>
        <w:jc w:val="both"/>
        <w:rPr>
          <w:rFonts w:ascii="GHEA Mariam" w:hAnsi="GHEA Mariam"/>
          <w:i/>
          <w:iCs/>
          <w:sz w:val="24"/>
          <w:szCs w:val="24"/>
          <w:shd w:val="clear" w:color="auto" w:fill="FFFFFF"/>
          <w:lang w:val="hy-AM"/>
        </w:rPr>
      </w:pPr>
      <w:r w:rsidRPr="00C90781">
        <w:rPr>
          <w:rFonts w:ascii="GHEA Mariam" w:hAnsi="GHEA Mariam"/>
          <w:i/>
          <w:iCs/>
          <w:sz w:val="24"/>
          <w:szCs w:val="24"/>
          <w:shd w:val="clear" w:color="auto" w:fill="FFFFFF"/>
          <w:lang w:val="hy-AM"/>
        </w:rPr>
        <w:t xml:space="preserve">Դատարանը հիմք ընդունելով ՀՀ քրեական օրենսգրքի 84-րդ հոդվածի դրույթները, մեղադրյալի անձը բնութագրող տվյալները, նրա պատասխանատվությունն ու պատիժը մեղմացնող հանգամանքը, պատասխանատվությունն ու պատիժը ծանրացնող հանգամանքների բացակայությունը, ինչպես նաև այն հանգամանքը, որ մեղադրյալը չի օգտագործում </w:t>
      </w:r>
      <w:r w:rsidRPr="00C90781">
        <w:rPr>
          <w:rFonts w:ascii="GHEA Mariam" w:hAnsi="GHEA Mariam"/>
          <w:i/>
          <w:iCs/>
          <w:sz w:val="24"/>
          <w:szCs w:val="24"/>
          <w:shd w:val="clear" w:color="auto" w:fill="FFFFFF"/>
          <w:lang w:val="hy-AM"/>
        </w:rPr>
        <w:lastRenderedPageBreak/>
        <w:t>թմրանյութ, որը հաստատվել է ՀՀ ԱՆ «Կախվածությունների բուժման ազգային կենտրոն» ՓԲԸ-ից տրված տեղեկանքի</w:t>
      </w:r>
      <w:r w:rsidR="00A22BD3">
        <w:rPr>
          <w:rFonts w:ascii="GHEA Mariam" w:hAnsi="GHEA Mariam"/>
          <w:i/>
          <w:iCs/>
          <w:sz w:val="24"/>
          <w:szCs w:val="24"/>
          <w:shd w:val="clear" w:color="auto" w:fill="FFFFFF"/>
          <w:lang w:val="hy-AM"/>
        </w:rPr>
        <w:t>,</w:t>
      </w:r>
      <w:r w:rsidRPr="00C90781">
        <w:rPr>
          <w:rFonts w:ascii="GHEA Mariam" w:hAnsi="GHEA Mariam"/>
          <w:i/>
          <w:iCs/>
          <w:sz w:val="24"/>
          <w:szCs w:val="24"/>
          <w:shd w:val="clear" w:color="auto" w:fill="FFFFFF"/>
          <w:lang w:val="hy-AM"/>
        </w:rPr>
        <w:t xml:space="preserve"> գտնում է, որ մեղադրյալի կողմից կատարված հանցագործությունների հանրության համար վտանգավորության աստիճանն ու իրենց համակցությամբ հնարավորություն են տալիս հանգելու հետևության, որ նրա ուղղվելը հնարավոր է առանց նշանակված պատիժը կրելու ու նշանակված պատիժը պայմանականորեն չկիրառելու միջոցով տվյալ գործով հնարավոր է հասնել սոցիալական արդարության վերականգնմանը, պատժի ենթարկված անձի վերասոցիալականացմանը և հանցագործությունների կանխմանը, ուստի Դատարանը գտնում է, որ մեղադրյալ Վարդան Իշխանի Մելքոնյանի նկատմամբ նշանակված պատիժը պետք է պայմանականորեն չկիրառել և պետք է սահմանել փորձաշրջան` 3 (երեք) տարի ժամկետով</w:t>
      </w:r>
      <w:r w:rsidR="008456CE" w:rsidRPr="00C51737">
        <w:rPr>
          <w:rFonts w:ascii="GHEA Mariam" w:eastAsia="GHEA Mariam" w:hAnsi="GHEA Mariam" w:cs="GHEA Mariam"/>
          <w:i/>
          <w:iCs/>
          <w:sz w:val="24"/>
          <w:szCs w:val="24"/>
          <w:lang w:val="hy-AM"/>
        </w:rPr>
        <w:t xml:space="preserve"> </w:t>
      </w:r>
      <w:r w:rsidR="008456CE" w:rsidRPr="00C90781">
        <w:rPr>
          <w:rFonts w:ascii="GHEA Mariam" w:eastAsia="GHEA Mariam" w:hAnsi="GHEA Mariam" w:cs="GHEA Mariam"/>
          <w:i/>
          <w:iCs/>
          <w:sz w:val="24"/>
          <w:szCs w:val="24"/>
          <w:lang w:val="hy-AM"/>
        </w:rPr>
        <w:t>(...)</w:t>
      </w:r>
      <w:r w:rsidR="00EB531F">
        <w:rPr>
          <w:rFonts w:ascii="GHEA Mariam" w:eastAsia="Times New Roman" w:hAnsi="GHEA Mariam" w:cs="GHEA Grapalat"/>
          <w:i/>
          <w:iCs/>
          <w:sz w:val="24"/>
          <w:szCs w:val="24"/>
          <w:highlight w:val="white"/>
          <w:lang w:val="hy-AM"/>
        </w:rPr>
        <w:t>»</w:t>
      </w:r>
      <w:r w:rsidR="008456CE">
        <w:rPr>
          <w:rStyle w:val="ac"/>
          <w:rFonts w:ascii="GHEA Mariam" w:eastAsia="Times New Roman" w:hAnsi="GHEA Mariam" w:cs="GHEA Grapalat"/>
          <w:i/>
          <w:iCs/>
          <w:sz w:val="24"/>
          <w:szCs w:val="24"/>
          <w:highlight w:val="white"/>
          <w:lang w:val="hy-AM"/>
        </w:rPr>
        <w:footnoteReference w:id="2"/>
      </w:r>
      <w:r w:rsidR="008456CE">
        <w:rPr>
          <w:rFonts w:ascii="GHEA Mariam" w:eastAsia="Times New Roman" w:hAnsi="GHEA Mariam" w:cs="GHEA Grapalat"/>
          <w:i/>
          <w:iCs/>
          <w:sz w:val="24"/>
          <w:szCs w:val="24"/>
          <w:lang w:val="hy-AM"/>
        </w:rPr>
        <w:t>։</w:t>
      </w:r>
    </w:p>
    <w:p w14:paraId="79DD123B" w14:textId="4135B75E" w:rsidR="008456CE" w:rsidRPr="008456CE" w:rsidRDefault="00EB531F" w:rsidP="007A5D0E">
      <w:pPr>
        <w:spacing w:line="360" w:lineRule="auto"/>
        <w:ind w:leftChars="0" w:firstLineChars="0" w:firstLine="564"/>
        <w:jc w:val="both"/>
        <w:rPr>
          <w:rFonts w:ascii="GHEA Mariam" w:eastAsia="Times New Roman" w:hAnsi="GHEA Mariam" w:cs="Times New Roman"/>
          <w:i/>
          <w:iCs/>
          <w:position w:val="0"/>
          <w:sz w:val="24"/>
          <w:szCs w:val="24"/>
          <w:shd w:val="clear" w:color="auto" w:fill="FFFFFF"/>
          <w:lang w:val="hy-AM"/>
        </w:rPr>
      </w:pPr>
      <w:r>
        <w:rPr>
          <w:rFonts w:ascii="GHEA Mariam" w:eastAsia="GHEA Mariam" w:hAnsi="GHEA Mariam" w:cs="GHEA Mariam"/>
          <w:sz w:val="24"/>
          <w:szCs w:val="24"/>
          <w:lang w:val="hy-AM"/>
        </w:rPr>
        <w:t>9</w:t>
      </w:r>
      <w:r w:rsidR="00DB692D" w:rsidRPr="00F05E6A">
        <w:rPr>
          <w:rFonts w:ascii="GHEA Mariam" w:eastAsia="GHEA Mariam" w:hAnsi="GHEA Mariam" w:cs="GHEA Mariam"/>
          <w:i/>
          <w:iCs/>
          <w:sz w:val="24"/>
          <w:szCs w:val="24"/>
          <w:lang w:val="hy-AM"/>
        </w:rPr>
        <w:t>.</w:t>
      </w:r>
      <w:r w:rsidR="007F0D55" w:rsidRPr="00F05E6A">
        <w:rPr>
          <w:rFonts w:ascii="GHEA Mariam" w:eastAsia="GHEA Mariam" w:hAnsi="GHEA Mariam" w:cs="GHEA Mariam"/>
          <w:i/>
          <w:iCs/>
          <w:sz w:val="24"/>
          <w:szCs w:val="24"/>
          <w:lang w:val="hy-AM"/>
        </w:rPr>
        <w:t xml:space="preserve"> </w:t>
      </w:r>
      <w:r w:rsidR="00703D2E" w:rsidRPr="00EB531F">
        <w:rPr>
          <w:rFonts w:ascii="GHEA Mariam" w:eastAsia="GHEA Mariam" w:hAnsi="GHEA Mariam" w:cs="GHEA Mariam"/>
          <w:sz w:val="24"/>
          <w:szCs w:val="24"/>
          <w:lang w:val="hy-AM"/>
        </w:rPr>
        <w:t xml:space="preserve">Վերաքննիչ դատարանը </w:t>
      </w:r>
      <w:r w:rsidR="00D76518" w:rsidRPr="00EB531F">
        <w:rPr>
          <w:rFonts w:ascii="GHEA Mariam" w:eastAsia="GHEA Mariam" w:hAnsi="GHEA Mariam" w:cs="GHEA Mariam"/>
          <w:sz w:val="24"/>
          <w:szCs w:val="24"/>
          <w:lang w:val="hy-AM"/>
        </w:rPr>
        <w:t>202</w:t>
      </w:r>
      <w:r w:rsidR="00AA3ED2" w:rsidRPr="00EB531F">
        <w:rPr>
          <w:rFonts w:ascii="GHEA Mariam" w:eastAsia="GHEA Mariam" w:hAnsi="GHEA Mariam" w:cs="GHEA Mariam"/>
          <w:sz w:val="24"/>
          <w:szCs w:val="24"/>
          <w:lang w:val="hy-AM"/>
        </w:rPr>
        <w:t>5</w:t>
      </w:r>
      <w:r w:rsidR="00D76518" w:rsidRPr="00EB531F">
        <w:rPr>
          <w:rFonts w:ascii="GHEA Mariam" w:eastAsia="GHEA Mariam" w:hAnsi="GHEA Mariam" w:cs="GHEA Mariam"/>
          <w:sz w:val="24"/>
          <w:szCs w:val="24"/>
          <w:lang w:val="hy-AM"/>
        </w:rPr>
        <w:t xml:space="preserve"> թվականի</w:t>
      </w:r>
      <w:r w:rsidR="00A22BD3">
        <w:rPr>
          <w:rFonts w:ascii="GHEA Mariam" w:eastAsia="GHEA Mariam" w:hAnsi="GHEA Mariam" w:cs="GHEA Mariam"/>
          <w:sz w:val="24"/>
          <w:szCs w:val="24"/>
          <w:lang w:val="hy-AM"/>
        </w:rPr>
        <w:t xml:space="preserve"> հունվարի 1</w:t>
      </w:r>
      <w:r w:rsidR="00027F84" w:rsidRPr="00EB531F">
        <w:rPr>
          <w:rFonts w:ascii="GHEA Mariam" w:eastAsia="GHEA Mariam" w:hAnsi="GHEA Mariam" w:cs="GHEA Mariam"/>
          <w:sz w:val="24"/>
          <w:szCs w:val="24"/>
          <w:lang w:val="hy-AM"/>
        </w:rPr>
        <w:t>6</w:t>
      </w:r>
      <w:r w:rsidR="00D76518" w:rsidRPr="00EB531F">
        <w:rPr>
          <w:rFonts w:ascii="GHEA Mariam" w:eastAsia="GHEA Mariam" w:hAnsi="GHEA Mariam" w:cs="GHEA Mariam"/>
          <w:sz w:val="24"/>
          <w:szCs w:val="24"/>
          <w:lang w:val="hy-AM"/>
        </w:rPr>
        <w:t xml:space="preserve">-ի </w:t>
      </w:r>
      <w:r w:rsidR="00703D2E" w:rsidRPr="00EB531F">
        <w:rPr>
          <w:rFonts w:ascii="GHEA Mariam" w:eastAsia="GHEA Mariam" w:hAnsi="GHEA Mariam" w:cs="GHEA Mariam"/>
          <w:sz w:val="24"/>
          <w:szCs w:val="24"/>
          <w:lang w:val="hy-AM"/>
        </w:rPr>
        <w:t>որոշմամբ արձանագրել է հետևյալը</w:t>
      </w:r>
      <w:r w:rsidR="00703D2E" w:rsidRPr="00EB531F">
        <w:rPr>
          <w:rFonts w:ascii="GHEA Mariam" w:eastAsia="GHEA Mariam" w:hAnsi="GHEA Mariam" w:cs="GHEA Mariam"/>
          <w:i/>
          <w:iCs/>
          <w:sz w:val="24"/>
          <w:szCs w:val="24"/>
          <w:lang w:val="hy-AM"/>
        </w:rPr>
        <w:t>.</w:t>
      </w:r>
      <w:r w:rsidR="0000493E" w:rsidRPr="00EB531F">
        <w:rPr>
          <w:rFonts w:ascii="GHEA Mariam" w:eastAsia="GHEA Mariam" w:hAnsi="GHEA Mariam" w:cs="GHEA Mariam"/>
          <w:i/>
          <w:iCs/>
          <w:sz w:val="24"/>
          <w:szCs w:val="24"/>
          <w:lang w:val="hy-AM"/>
        </w:rPr>
        <w:t xml:space="preserve"> </w:t>
      </w:r>
      <w:r w:rsidR="00227494" w:rsidRPr="00EB531F">
        <w:rPr>
          <w:rFonts w:ascii="GHEA Mariam" w:eastAsia="GHEA Mariam" w:hAnsi="GHEA Mariam" w:cs="GHEA Mariam"/>
          <w:i/>
          <w:iCs/>
          <w:sz w:val="24"/>
          <w:szCs w:val="24"/>
          <w:lang w:val="hy-AM"/>
        </w:rPr>
        <w:t>«</w:t>
      </w:r>
      <w:r w:rsidR="000C0397" w:rsidRPr="00EB531F">
        <w:rPr>
          <w:rFonts w:ascii="GHEA Mariam" w:eastAsia="GHEA Mariam" w:hAnsi="GHEA Mariam" w:cs="GHEA Mariam"/>
          <w:i/>
          <w:iCs/>
          <w:sz w:val="24"/>
          <w:szCs w:val="24"/>
          <w:lang w:val="hy-AM"/>
        </w:rPr>
        <w:t>(</w:t>
      </w:r>
      <w:r w:rsidR="00D76518" w:rsidRPr="00EB531F">
        <w:rPr>
          <w:rFonts w:ascii="GHEA Mariam" w:eastAsia="GHEA Mariam" w:hAnsi="GHEA Mariam" w:cs="GHEA Mariam"/>
          <w:i/>
          <w:iCs/>
          <w:sz w:val="24"/>
          <w:szCs w:val="24"/>
          <w:lang w:val="hy-AM"/>
        </w:rPr>
        <w:t>…</w:t>
      </w:r>
      <w:r w:rsidR="000C0397" w:rsidRPr="00EB531F">
        <w:rPr>
          <w:rFonts w:ascii="GHEA Mariam" w:eastAsia="GHEA Mariam" w:hAnsi="GHEA Mariam" w:cs="GHEA Mariam"/>
          <w:i/>
          <w:iCs/>
          <w:sz w:val="24"/>
          <w:szCs w:val="24"/>
          <w:lang w:val="hy-AM"/>
        </w:rPr>
        <w:t>)</w:t>
      </w:r>
      <w:r w:rsidR="007A5D0E">
        <w:rPr>
          <w:rFonts w:ascii="GHEA Mariam" w:eastAsia="Times New Roman" w:hAnsi="GHEA Mariam" w:cs="Times New Roman"/>
          <w:i/>
          <w:iCs/>
          <w:position w:val="0"/>
          <w:sz w:val="24"/>
          <w:szCs w:val="24"/>
          <w:shd w:val="clear" w:color="auto" w:fill="FFFFFF"/>
          <w:lang w:val="hy-AM"/>
        </w:rPr>
        <w:t xml:space="preserve"> </w:t>
      </w:r>
      <w:r w:rsidR="007A5D0E" w:rsidRPr="007A5D0E">
        <w:rPr>
          <w:rFonts w:ascii="GHEA Mariam" w:eastAsia="Times New Roman" w:hAnsi="GHEA Mariam" w:cs="Times New Roman"/>
          <w:i/>
          <w:iCs/>
          <w:position w:val="0"/>
          <w:sz w:val="24"/>
          <w:szCs w:val="24"/>
          <w:shd w:val="clear" w:color="auto" w:fill="FFFFFF"/>
          <w:lang w:val="hy-AM"/>
        </w:rPr>
        <w:t>[</w:t>
      </w:r>
      <w:r w:rsidR="008456CE" w:rsidRPr="008456CE">
        <w:rPr>
          <w:rFonts w:ascii="GHEA Mariam" w:eastAsia="Times New Roman" w:hAnsi="GHEA Mariam" w:cs="Times New Roman"/>
          <w:i/>
          <w:iCs/>
          <w:position w:val="0"/>
          <w:sz w:val="24"/>
          <w:szCs w:val="24"/>
          <w:shd w:val="clear" w:color="auto" w:fill="FFFFFF"/>
          <w:lang w:val="hy-AM"/>
        </w:rPr>
        <w:t>Վ</w:t>
      </w:r>
      <w:r w:rsidR="007A5D0E" w:rsidRPr="007A5D0E">
        <w:rPr>
          <w:rFonts w:ascii="GHEA Mariam" w:eastAsia="Times New Roman" w:hAnsi="GHEA Mariam" w:cs="Times New Roman"/>
          <w:i/>
          <w:iCs/>
          <w:position w:val="0"/>
          <w:sz w:val="24"/>
          <w:szCs w:val="24"/>
          <w:shd w:val="clear" w:color="auto" w:fill="FFFFFF"/>
          <w:lang w:val="hy-AM"/>
        </w:rPr>
        <w:t>]</w:t>
      </w:r>
      <w:r w:rsidR="008456CE" w:rsidRPr="008456CE">
        <w:rPr>
          <w:rFonts w:ascii="GHEA Mariam" w:eastAsia="Times New Roman" w:hAnsi="GHEA Mariam" w:cs="Times New Roman"/>
          <w:i/>
          <w:iCs/>
          <w:position w:val="0"/>
          <w:sz w:val="24"/>
          <w:szCs w:val="24"/>
          <w:shd w:val="clear" w:color="auto" w:fill="FFFFFF"/>
          <w:lang w:val="hy-AM"/>
        </w:rPr>
        <w:t>երաքննիչ դատարանն արձանագրում է, որ Առաջին ատյանի դատարանը, մեղադրյալ Վարդան Իշխանի Մելքոնյանի նկատմամբ նշանակված պատիժը պայմանականորեն չկիրառելով, պատշաճ ստուգման և գնահատման է ենթարկել նրա անձը բնութագրող բարոյահոգեբանական և սոցիալ-հոգեբանական հատկանիշները, վերջինիս պատասխանատվությունն ու պատիժը մեղմացնող հանգամանքի առկայությունը, ծանրացնող հանգամանքների բացակայությունը:</w:t>
      </w:r>
    </w:p>
    <w:p w14:paraId="31115D37" w14:textId="77777777" w:rsidR="008456CE" w:rsidRPr="008456CE" w:rsidRDefault="008456CE" w:rsidP="008456CE">
      <w:pPr>
        <w:spacing w:line="360" w:lineRule="auto"/>
        <w:ind w:leftChars="0" w:firstLineChars="0" w:firstLine="564"/>
        <w:jc w:val="both"/>
        <w:rPr>
          <w:rFonts w:ascii="GHEA Mariam" w:eastAsia="Times New Roman" w:hAnsi="GHEA Mariam" w:cs="Times New Roman"/>
          <w:i/>
          <w:iCs/>
          <w:position w:val="0"/>
          <w:sz w:val="24"/>
          <w:szCs w:val="24"/>
          <w:shd w:val="clear" w:color="auto" w:fill="FFFFFF"/>
          <w:lang w:val="hy-AM"/>
        </w:rPr>
      </w:pPr>
      <w:r w:rsidRPr="008456CE">
        <w:rPr>
          <w:rFonts w:ascii="GHEA Mariam" w:eastAsia="Times New Roman" w:hAnsi="GHEA Mariam" w:cs="Times New Roman"/>
          <w:i/>
          <w:iCs/>
          <w:position w:val="0"/>
          <w:sz w:val="24"/>
          <w:szCs w:val="24"/>
          <w:shd w:val="clear" w:color="auto" w:fill="FFFFFF"/>
          <w:lang w:val="hy-AM"/>
        </w:rPr>
        <w:t xml:space="preserve">5.10. Վերաքննիչ դատարանը գտնում է, որ գործի նյութերում առկա՝ մեղադրյալ Վարդան Իշխանի Մելքոնյանի անձը բնութագրող փաստական տվյալների, քրեական պատասխանատվությունն ու պատիժը մեղմացնող հանգամանքի համակցությունը, մասնավորապես՝ նախկինում դատապարտված չլինելը, ներկայացված մեղադրանքում իրեն մեղավոր ճանաչելը և կատարածի համար զղջալը, ինչպես նաև քրեական պատասխանատվությունը և պատիժը ծանրացնող հանգամանքների բացակայությունը, վկայում է մեղադրյալի նկատմամբ նշանակված ազատազրկման ձևով պատիժը կրելու աննպատակահարմարության ու առանց պատիժը փաստացի կրելու պատժի նպատակներին հասնելու հնարավորության մասին, ուստի վերջինիս նկատմամբ ազատազրկման ձևով նշանակված պատիժը </w:t>
      </w:r>
      <w:r w:rsidRPr="008456CE">
        <w:rPr>
          <w:rFonts w:ascii="GHEA Mariam" w:eastAsia="Times New Roman" w:hAnsi="GHEA Mariam" w:cs="Times New Roman"/>
          <w:i/>
          <w:iCs/>
          <w:position w:val="0"/>
          <w:sz w:val="24"/>
          <w:szCs w:val="24"/>
          <w:shd w:val="clear" w:color="auto" w:fill="FFFFFF"/>
          <w:lang w:val="hy-AM"/>
        </w:rPr>
        <w:lastRenderedPageBreak/>
        <w:t>պայմանականորեն չկիրառելու հարցում Առաջին ատյանի դատարանը հանգել է ճիշտ հետևության՝ համակողմանի վերլուծության ենթարկելով կատարված արարքի հանրային վտանգավորությունը և բնույթը, մեղադրյալի պատասխանատվությունն ու պատիժը մեղմացնող հանգամանքի, անձը բնութագրող տվյալների համակցությունը։</w:t>
      </w:r>
    </w:p>
    <w:p w14:paraId="0231E385" w14:textId="77777777" w:rsidR="008456CE" w:rsidRPr="008456CE" w:rsidRDefault="008456CE" w:rsidP="008456CE">
      <w:pPr>
        <w:spacing w:line="360" w:lineRule="auto"/>
        <w:ind w:leftChars="0" w:firstLineChars="0" w:firstLine="564"/>
        <w:jc w:val="both"/>
        <w:rPr>
          <w:rFonts w:ascii="GHEA Mariam" w:eastAsia="Times New Roman" w:hAnsi="GHEA Mariam" w:cs="Times New Roman"/>
          <w:i/>
          <w:iCs/>
          <w:position w:val="0"/>
          <w:sz w:val="24"/>
          <w:szCs w:val="24"/>
          <w:shd w:val="clear" w:color="auto" w:fill="FFFFFF"/>
          <w:lang w:val="hy-AM"/>
        </w:rPr>
      </w:pPr>
      <w:r w:rsidRPr="008456CE">
        <w:rPr>
          <w:rFonts w:ascii="GHEA Mariam" w:eastAsia="Times New Roman" w:hAnsi="GHEA Mariam" w:cs="Times New Roman"/>
          <w:i/>
          <w:iCs/>
          <w:position w:val="0"/>
          <w:sz w:val="24"/>
          <w:szCs w:val="24"/>
          <w:shd w:val="clear" w:color="auto" w:fill="FFFFFF"/>
          <w:lang w:val="hy-AM"/>
        </w:rPr>
        <w:t>Վերաքննիչ դատարանն ընդգծում է, որ Առաջին ատյանի դատարանի կողմից մատնանշված վերոնշյալ հանգամանքներն էականորեն նվազեցնում են մեղադրյալի անձի և նրա կատարած արարքի հանրային վտանգավորության բնույթն ու աստիճանը և վկայում այն մասին, որ սոցիալական արդարության վերականգնումը, պատժի ենթարկված անձի վերասոցիալականացումը և հանցագործությունների կանխումը հնարավոր է առանց պատիժը փաստացի կրելու։</w:t>
      </w:r>
    </w:p>
    <w:p w14:paraId="1B113189" w14:textId="3F74DDC2" w:rsidR="00D50D12" w:rsidRPr="00152DD2" w:rsidRDefault="008456CE" w:rsidP="00152DD2">
      <w:pPr>
        <w:autoSpaceDE w:val="0"/>
        <w:autoSpaceDN w:val="0"/>
        <w:adjustRightInd w:val="0"/>
        <w:spacing w:line="360" w:lineRule="auto"/>
        <w:ind w:left="-2" w:right="-8" w:firstLineChars="236" w:firstLine="566"/>
        <w:jc w:val="both"/>
        <w:rPr>
          <w:rFonts w:ascii="GHEA Mariam" w:hAnsi="GHEA Mariam"/>
          <w:i/>
          <w:iCs/>
          <w:sz w:val="24"/>
          <w:szCs w:val="24"/>
          <w:shd w:val="clear" w:color="auto" w:fill="FFFFFF"/>
          <w:lang w:val="hy-AM"/>
        </w:rPr>
      </w:pPr>
      <w:r w:rsidRPr="008456CE">
        <w:rPr>
          <w:rFonts w:ascii="GHEA Mariam" w:eastAsia="Times New Roman" w:hAnsi="GHEA Mariam" w:cs="Times New Roman"/>
          <w:i/>
          <w:iCs/>
          <w:position w:val="0"/>
          <w:sz w:val="24"/>
          <w:szCs w:val="24"/>
          <w:shd w:val="clear" w:color="auto" w:fill="FFFFFF"/>
          <w:lang w:val="hy-AM"/>
        </w:rPr>
        <w:t>Վերոգրյալի հաշվառմամբ՝ Վերաքննիչ դատարանն արձանագրում է, որ մեղադրյալ Վարդան Իշխանի Մելքոնյանի նկատմամբ նշանակված պատիժը պայմանականորեն չկիրառելու մասին Առաջին ատյանի դատարանի հետևությունները հիմնավոր են</w:t>
      </w:r>
      <w:r w:rsidR="00152DD2">
        <w:rPr>
          <w:rFonts w:ascii="GHEA Mariam" w:eastAsia="Times New Roman" w:hAnsi="GHEA Mariam" w:cs="Times New Roman"/>
          <w:i/>
          <w:iCs/>
          <w:position w:val="0"/>
          <w:sz w:val="24"/>
          <w:szCs w:val="24"/>
          <w:shd w:val="clear" w:color="auto" w:fill="FFFFFF"/>
          <w:lang w:val="hy-AM"/>
        </w:rPr>
        <w:t xml:space="preserve"> </w:t>
      </w:r>
      <w:r w:rsidR="00152DD2" w:rsidRPr="00C51737">
        <w:rPr>
          <w:rFonts w:ascii="GHEA Mariam" w:eastAsia="GHEA Mariam" w:hAnsi="GHEA Mariam" w:cs="GHEA Mariam"/>
          <w:i/>
          <w:iCs/>
          <w:sz w:val="24"/>
          <w:szCs w:val="24"/>
          <w:lang w:val="hy-AM"/>
        </w:rPr>
        <w:t xml:space="preserve"> </w:t>
      </w:r>
      <w:r w:rsidR="00152DD2" w:rsidRPr="00C90781">
        <w:rPr>
          <w:rFonts w:ascii="GHEA Mariam" w:eastAsia="GHEA Mariam" w:hAnsi="GHEA Mariam" w:cs="GHEA Mariam"/>
          <w:i/>
          <w:iCs/>
          <w:sz w:val="24"/>
          <w:szCs w:val="24"/>
          <w:lang w:val="hy-AM"/>
        </w:rPr>
        <w:t>(...)</w:t>
      </w:r>
      <w:r w:rsidR="00152DD2">
        <w:rPr>
          <w:rFonts w:ascii="GHEA Mariam" w:eastAsia="Times New Roman" w:hAnsi="GHEA Mariam" w:cs="Times New Roman"/>
          <w:i/>
          <w:iCs/>
          <w:position w:val="0"/>
          <w:sz w:val="24"/>
          <w:szCs w:val="24"/>
          <w:shd w:val="clear" w:color="auto" w:fill="FFFFFF"/>
          <w:lang w:val="hy-AM"/>
        </w:rPr>
        <w:t>»</w:t>
      </w:r>
      <w:r w:rsidR="00152DD2">
        <w:rPr>
          <w:rStyle w:val="ac"/>
          <w:rFonts w:ascii="GHEA Mariam" w:eastAsia="Times New Roman" w:hAnsi="GHEA Mariam" w:cs="Times New Roman"/>
          <w:i/>
          <w:iCs/>
          <w:sz w:val="24"/>
          <w:szCs w:val="24"/>
          <w:shd w:val="clear" w:color="auto" w:fill="FFFFFF"/>
          <w:lang w:val="hy-AM"/>
        </w:rPr>
        <w:footnoteReference w:id="3"/>
      </w:r>
      <w:r w:rsidR="00152DD2">
        <w:rPr>
          <w:rFonts w:ascii="GHEA Mariam" w:eastAsia="Times New Roman" w:hAnsi="GHEA Mariam" w:cs="Times New Roman"/>
          <w:i/>
          <w:iCs/>
          <w:position w:val="0"/>
          <w:sz w:val="24"/>
          <w:szCs w:val="24"/>
          <w:shd w:val="clear" w:color="auto" w:fill="FFFFFF"/>
          <w:lang w:val="hy-AM"/>
        </w:rPr>
        <w:t>։</w:t>
      </w:r>
    </w:p>
    <w:p w14:paraId="749C0E00" w14:textId="77777777" w:rsidR="008456CE" w:rsidRDefault="00091AF6" w:rsidP="00D601C3">
      <w:pPr>
        <w:pBdr>
          <w:top w:val="nil"/>
          <w:left w:val="nil"/>
          <w:bottom w:val="nil"/>
          <w:right w:val="nil"/>
          <w:between w:val="nil"/>
        </w:pBdr>
        <w:tabs>
          <w:tab w:val="left" w:pos="0"/>
          <w:tab w:val="left" w:pos="142"/>
        </w:tabs>
        <w:spacing w:line="276" w:lineRule="auto"/>
        <w:ind w:leftChars="0" w:firstLineChars="0" w:firstLine="0"/>
        <w:jc w:val="both"/>
        <w:rPr>
          <w:rFonts w:ascii="GHEA Mariam" w:eastAsia="GHEA Mariam" w:hAnsi="GHEA Mariam" w:cs="GHEA Mariam"/>
          <w:i/>
          <w:iCs/>
          <w:sz w:val="24"/>
          <w:szCs w:val="24"/>
          <w:lang w:val="hy-AM"/>
        </w:rPr>
      </w:pPr>
      <w:r w:rsidRPr="008456CE">
        <w:rPr>
          <w:rFonts w:ascii="GHEA Mariam" w:eastAsia="GHEA Mariam" w:hAnsi="GHEA Mariam" w:cs="GHEA Mariam"/>
          <w:i/>
          <w:iCs/>
          <w:sz w:val="24"/>
          <w:szCs w:val="24"/>
          <w:lang w:val="hy-AM"/>
        </w:rPr>
        <w:tab/>
      </w:r>
    </w:p>
    <w:p w14:paraId="0CA2A16A" w14:textId="3A8DFFD3" w:rsidR="00EE5AE8" w:rsidRPr="0072063F" w:rsidRDefault="00D3555F" w:rsidP="008456CE">
      <w:pPr>
        <w:pBdr>
          <w:top w:val="nil"/>
          <w:left w:val="nil"/>
          <w:bottom w:val="nil"/>
          <w:right w:val="nil"/>
          <w:between w:val="nil"/>
        </w:pBdr>
        <w:tabs>
          <w:tab w:val="left" w:pos="0"/>
          <w:tab w:val="left" w:pos="142"/>
        </w:tabs>
        <w:spacing w:line="360" w:lineRule="auto"/>
        <w:ind w:leftChars="0" w:firstLineChars="0" w:firstLine="567"/>
        <w:jc w:val="both"/>
        <w:rPr>
          <w:rFonts w:ascii="GHEA Mariam" w:eastAsia="GHEA Mariam" w:hAnsi="GHEA Mariam" w:cs="GHEA Mariam"/>
          <w:b/>
          <w:sz w:val="24"/>
          <w:szCs w:val="24"/>
          <w:u w:val="single"/>
          <w:lang w:val="hy-AM"/>
        </w:rPr>
      </w:pPr>
      <w:r w:rsidRPr="0072063F">
        <w:rPr>
          <w:rFonts w:ascii="GHEA Mariam" w:eastAsia="GHEA Mariam" w:hAnsi="GHEA Mariam" w:cs="GHEA Mariam"/>
          <w:b/>
          <w:sz w:val="24"/>
          <w:szCs w:val="24"/>
          <w:u w:val="single"/>
          <w:lang w:val="hy-AM"/>
        </w:rPr>
        <w:t xml:space="preserve">Վճռաբեկ դատարանի </w:t>
      </w:r>
      <w:r w:rsidR="00CB02ED" w:rsidRPr="0072063F">
        <w:rPr>
          <w:rFonts w:ascii="GHEA Mariam" w:eastAsia="GHEA Mariam" w:hAnsi="GHEA Mariam" w:cs="GHEA Mariam"/>
          <w:b/>
          <w:sz w:val="24"/>
          <w:szCs w:val="24"/>
          <w:u w:val="single"/>
          <w:lang w:val="hy-AM"/>
        </w:rPr>
        <w:t>հիմնավորումները</w:t>
      </w:r>
      <w:r w:rsidRPr="0072063F">
        <w:rPr>
          <w:rFonts w:ascii="GHEA Mariam" w:eastAsia="GHEA Mariam" w:hAnsi="GHEA Mariam" w:cs="GHEA Mariam"/>
          <w:b/>
          <w:sz w:val="24"/>
          <w:szCs w:val="24"/>
          <w:u w:val="single"/>
          <w:lang w:val="hy-AM"/>
        </w:rPr>
        <w:t xml:space="preserve"> և եզրահանգումը.</w:t>
      </w:r>
    </w:p>
    <w:p w14:paraId="05CA53CF" w14:textId="3C4525B9" w:rsidR="00403AD7" w:rsidRPr="0072063F" w:rsidRDefault="00AE3838" w:rsidP="000F6516">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bookmarkStart w:id="0" w:name="_Hlk95153744"/>
      <w:r w:rsidRPr="0072063F">
        <w:rPr>
          <w:rFonts w:ascii="GHEA Mariam" w:hAnsi="GHEA Mariam"/>
          <w:bCs/>
          <w:iCs/>
          <w:sz w:val="24"/>
          <w:szCs w:val="24"/>
          <w:shd w:val="clear" w:color="auto" w:fill="FFFFFF"/>
          <w:lang w:val="hy-AM"/>
        </w:rPr>
        <w:t>1</w:t>
      </w:r>
      <w:r w:rsidR="003C55C5" w:rsidRPr="00FC3578">
        <w:rPr>
          <w:rFonts w:ascii="GHEA Mariam" w:hAnsi="GHEA Mariam"/>
          <w:bCs/>
          <w:iCs/>
          <w:sz w:val="24"/>
          <w:szCs w:val="24"/>
          <w:shd w:val="clear" w:color="auto" w:fill="FFFFFF"/>
          <w:lang w:val="hy-AM"/>
        </w:rPr>
        <w:t>0</w:t>
      </w:r>
      <w:r w:rsidRPr="0072063F">
        <w:rPr>
          <w:rFonts w:ascii="GHEA Mariam" w:hAnsi="GHEA Mariam"/>
          <w:bCs/>
          <w:iCs/>
          <w:sz w:val="24"/>
          <w:szCs w:val="24"/>
          <w:shd w:val="clear" w:color="auto" w:fill="FFFFFF"/>
          <w:lang w:val="fr-FR"/>
        </w:rPr>
        <w:t xml:space="preserve">. </w:t>
      </w:r>
      <w:proofErr w:type="spellStart"/>
      <w:r w:rsidRPr="0072063F">
        <w:rPr>
          <w:rFonts w:ascii="GHEA Mariam" w:hAnsi="GHEA Mariam"/>
          <w:bCs/>
          <w:iCs/>
          <w:sz w:val="24"/>
          <w:szCs w:val="24"/>
          <w:shd w:val="clear" w:color="auto" w:fill="FFFFFF"/>
          <w:lang w:val="es-ES_tradnl"/>
        </w:rPr>
        <w:t>Սույն</w:t>
      </w:r>
      <w:proofErr w:type="spellEnd"/>
      <w:r w:rsidRPr="0072063F">
        <w:rPr>
          <w:rFonts w:ascii="GHEA Mariam" w:hAnsi="GHEA Mariam"/>
          <w:bCs/>
          <w:iCs/>
          <w:sz w:val="24"/>
          <w:szCs w:val="24"/>
          <w:shd w:val="clear" w:color="auto" w:fill="FFFFFF"/>
          <w:lang w:val="es-ES_tradnl"/>
        </w:rPr>
        <w:t xml:space="preserve"> </w:t>
      </w:r>
      <w:proofErr w:type="spellStart"/>
      <w:r w:rsidR="006E50EA">
        <w:rPr>
          <w:rFonts w:ascii="GHEA Mariam" w:hAnsi="GHEA Mariam"/>
          <w:bCs/>
          <w:iCs/>
          <w:sz w:val="24"/>
          <w:szCs w:val="24"/>
          <w:shd w:val="clear" w:color="auto" w:fill="FFFFFF"/>
          <w:lang w:val="es-ES_tradnl"/>
        </w:rPr>
        <w:t>վարույթով</w:t>
      </w:r>
      <w:proofErr w:type="spellEnd"/>
      <w:r w:rsidRPr="0072063F">
        <w:rPr>
          <w:rFonts w:ascii="GHEA Mariam" w:hAnsi="GHEA Mariam"/>
          <w:bCs/>
          <w:iCs/>
          <w:sz w:val="24"/>
          <w:szCs w:val="24"/>
          <w:shd w:val="clear" w:color="auto" w:fill="FFFFFF"/>
          <w:lang w:val="es-ES_tradnl"/>
        </w:rPr>
        <w:t xml:space="preserve"> Վճռաբեկ </w:t>
      </w:r>
      <w:proofErr w:type="spellStart"/>
      <w:r w:rsidRPr="0072063F">
        <w:rPr>
          <w:rFonts w:ascii="GHEA Mariam" w:hAnsi="GHEA Mariam"/>
          <w:bCs/>
          <w:iCs/>
          <w:sz w:val="24"/>
          <w:szCs w:val="24"/>
          <w:shd w:val="clear" w:color="auto" w:fill="FFFFFF"/>
          <w:lang w:val="es-ES_tradnl"/>
        </w:rPr>
        <w:t>դատարանի</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առջև</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բարձրացված</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իրավական</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հարցը</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հետևյալն</w:t>
      </w:r>
      <w:proofErr w:type="spellEnd"/>
      <w:r w:rsidRPr="0072063F">
        <w:rPr>
          <w:rFonts w:ascii="GHEA Mariam" w:hAnsi="GHEA Mariam"/>
          <w:bCs/>
          <w:iCs/>
          <w:sz w:val="24"/>
          <w:szCs w:val="24"/>
          <w:shd w:val="clear" w:color="auto" w:fill="FFFFFF"/>
          <w:lang w:val="es-ES_tradnl"/>
        </w:rPr>
        <w:t xml:space="preserve"> է. </w:t>
      </w:r>
      <w:r w:rsidR="00624628" w:rsidRPr="0072063F">
        <w:rPr>
          <w:rFonts w:ascii="GHEA Mariam" w:hAnsi="GHEA Mariam"/>
          <w:bCs/>
          <w:iCs/>
          <w:sz w:val="24"/>
          <w:szCs w:val="24"/>
          <w:shd w:val="clear" w:color="auto" w:fill="FFFFFF"/>
          <w:lang w:val="hy-AM"/>
        </w:rPr>
        <w:t>հիմնավորվա՞ծ</w:t>
      </w:r>
      <w:r w:rsidRPr="0072063F">
        <w:rPr>
          <w:rFonts w:ascii="GHEA Mariam" w:hAnsi="GHEA Mariam"/>
          <w:bCs/>
          <w:iCs/>
          <w:sz w:val="24"/>
          <w:szCs w:val="24"/>
          <w:shd w:val="clear" w:color="auto" w:fill="FFFFFF"/>
          <w:lang w:val="es-ES_tradnl"/>
        </w:rPr>
        <w:t xml:space="preserve"> </w:t>
      </w:r>
      <w:r w:rsidR="00DA604B">
        <w:rPr>
          <w:rFonts w:ascii="GHEA Mariam" w:hAnsi="GHEA Mariam"/>
          <w:bCs/>
          <w:iCs/>
          <w:sz w:val="24"/>
          <w:szCs w:val="24"/>
          <w:shd w:val="clear" w:color="auto" w:fill="FFFFFF"/>
          <w:lang w:val="hy-AM"/>
        </w:rPr>
        <w:t>են</w:t>
      </w:r>
      <w:r w:rsidRPr="0072063F">
        <w:rPr>
          <w:rFonts w:ascii="GHEA Mariam" w:hAnsi="GHEA Mariam"/>
          <w:bCs/>
          <w:iCs/>
          <w:sz w:val="24"/>
          <w:szCs w:val="24"/>
          <w:shd w:val="clear" w:color="auto" w:fill="FFFFFF"/>
          <w:lang w:val="es-ES_tradnl"/>
        </w:rPr>
        <w:t xml:space="preserve"> </w:t>
      </w:r>
      <w:proofErr w:type="spellStart"/>
      <w:r w:rsidR="00624628" w:rsidRPr="0072063F">
        <w:rPr>
          <w:rFonts w:ascii="GHEA Mariam" w:hAnsi="GHEA Mariam"/>
          <w:bCs/>
          <w:iCs/>
          <w:sz w:val="24"/>
          <w:szCs w:val="24"/>
          <w:shd w:val="clear" w:color="auto" w:fill="FFFFFF"/>
          <w:lang w:val="es-ES_tradnl"/>
        </w:rPr>
        <w:t>արդյո</w:t>
      </w:r>
      <w:r w:rsidRPr="0072063F">
        <w:rPr>
          <w:rFonts w:ascii="GHEA Mariam" w:hAnsi="GHEA Mariam"/>
          <w:bCs/>
          <w:iCs/>
          <w:sz w:val="24"/>
          <w:szCs w:val="24"/>
          <w:shd w:val="clear" w:color="auto" w:fill="FFFFFF"/>
          <w:lang w:val="es-ES_tradnl"/>
        </w:rPr>
        <w:t>ք</w:t>
      </w:r>
      <w:proofErr w:type="spellEnd"/>
      <w:r w:rsidR="00A934CB" w:rsidRPr="0072063F">
        <w:rPr>
          <w:rFonts w:ascii="GHEA Mariam" w:hAnsi="GHEA Mariam"/>
          <w:bCs/>
          <w:iCs/>
          <w:sz w:val="24"/>
          <w:szCs w:val="24"/>
          <w:shd w:val="clear" w:color="auto" w:fill="FFFFFF"/>
          <w:lang w:val="es-ES_tradnl"/>
        </w:rPr>
        <w:t xml:space="preserve"> </w:t>
      </w:r>
      <w:r w:rsidR="006E50EA">
        <w:rPr>
          <w:rFonts w:ascii="GHEA Mariam" w:eastAsia="GHEA Mariam" w:hAnsi="GHEA Mariam" w:cs="GHEA Mariam"/>
          <w:sz w:val="24"/>
          <w:szCs w:val="24"/>
          <w:lang w:val="hy-AM"/>
        </w:rPr>
        <w:t>մեղադրյալ</w:t>
      </w:r>
      <w:r w:rsidR="0052603D">
        <w:rPr>
          <w:rFonts w:ascii="GHEA Mariam" w:eastAsia="GHEA Mariam" w:hAnsi="GHEA Mariam" w:cs="GHEA Mariam"/>
          <w:sz w:val="24"/>
          <w:szCs w:val="24"/>
          <w:lang w:val="hy-AM"/>
        </w:rPr>
        <w:t xml:space="preserve"> </w:t>
      </w:r>
      <w:r w:rsidR="00A60E7C">
        <w:rPr>
          <w:rFonts w:ascii="GHEA Mariam" w:eastAsia="GHEA Mariam" w:hAnsi="GHEA Mariam" w:cs="GHEA Mariam"/>
          <w:sz w:val="24"/>
          <w:szCs w:val="24"/>
          <w:lang w:val="hy-AM"/>
        </w:rPr>
        <w:t xml:space="preserve">Վարդան Մելքոնյանի </w:t>
      </w:r>
      <w:r w:rsidR="006E50EA">
        <w:rPr>
          <w:rFonts w:ascii="GHEA Mariam" w:eastAsia="GHEA Mariam" w:hAnsi="GHEA Mariam" w:cs="GHEA Mariam"/>
          <w:sz w:val="24"/>
          <w:szCs w:val="24"/>
          <w:lang w:val="hy-AM"/>
        </w:rPr>
        <w:t>նկատմամբ</w:t>
      </w:r>
      <w:r w:rsidR="006E50EA" w:rsidRPr="007D5991">
        <w:rPr>
          <w:rFonts w:ascii="GHEA Mariam" w:eastAsia="GHEA Mariam" w:hAnsi="GHEA Mariam" w:cs="GHEA Mariam"/>
          <w:sz w:val="24"/>
          <w:szCs w:val="24"/>
          <w:lang w:val="hy-AM"/>
        </w:rPr>
        <w:t xml:space="preserve"> ՀՀ քրեական օրենսգրքի 39</w:t>
      </w:r>
      <w:r w:rsidR="00883EB8">
        <w:rPr>
          <w:rFonts w:ascii="GHEA Mariam" w:eastAsia="GHEA Mariam" w:hAnsi="GHEA Mariam" w:cs="GHEA Mariam"/>
          <w:sz w:val="24"/>
          <w:szCs w:val="24"/>
          <w:lang w:val="hy-AM"/>
        </w:rPr>
        <w:t>6</w:t>
      </w:r>
      <w:r w:rsidR="006E50EA" w:rsidRPr="007D5991">
        <w:rPr>
          <w:rFonts w:ascii="GHEA Mariam" w:eastAsia="GHEA Mariam" w:hAnsi="GHEA Mariam" w:cs="GHEA Mariam"/>
          <w:sz w:val="24"/>
          <w:szCs w:val="24"/>
          <w:lang w:val="hy-AM"/>
        </w:rPr>
        <w:t xml:space="preserve">-րդ հոդվածի </w:t>
      </w:r>
      <w:r w:rsidR="0052603D">
        <w:rPr>
          <w:rFonts w:ascii="GHEA Mariam" w:eastAsia="GHEA Mariam" w:hAnsi="GHEA Mariam" w:cs="GHEA Mariam"/>
          <w:sz w:val="24"/>
          <w:szCs w:val="24"/>
          <w:lang w:val="hy-AM"/>
        </w:rPr>
        <w:t>3</w:t>
      </w:r>
      <w:r w:rsidR="006E50EA" w:rsidRPr="007D5991">
        <w:rPr>
          <w:rFonts w:ascii="GHEA Mariam" w:eastAsia="GHEA Mariam" w:hAnsi="GHEA Mariam" w:cs="GHEA Mariam"/>
          <w:sz w:val="24"/>
          <w:szCs w:val="24"/>
          <w:lang w:val="hy-AM"/>
        </w:rPr>
        <w:t xml:space="preserve">-րդ </w:t>
      </w:r>
      <w:r w:rsidR="0052603D">
        <w:rPr>
          <w:rFonts w:ascii="GHEA Mariam" w:eastAsia="GHEA Mariam" w:hAnsi="GHEA Mariam" w:cs="GHEA Mariam"/>
          <w:sz w:val="24"/>
          <w:szCs w:val="24"/>
          <w:lang w:val="hy-AM"/>
        </w:rPr>
        <w:t xml:space="preserve">մասով </w:t>
      </w:r>
      <w:r w:rsidR="00DF6F13" w:rsidRPr="0072063F">
        <w:rPr>
          <w:rFonts w:ascii="GHEA Mariam" w:hAnsi="GHEA Mariam"/>
          <w:bCs/>
          <w:iCs/>
          <w:sz w:val="24"/>
          <w:szCs w:val="24"/>
          <w:shd w:val="clear" w:color="auto" w:fill="FFFFFF"/>
          <w:lang w:val="hy-AM"/>
        </w:rPr>
        <w:t>ազատազրկման ձևով</w:t>
      </w:r>
      <w:r w:rsidR="0004213F" w:rsidRPr="0072063F">
        <w:rPr>
          <w:rFonts w:ascii="GHEA Mariam" w:hAnsi="GHEA Mariam"/>
          <w:bCs/>
          <w:iCs/>
          <w:sz w:val="24"/>
          <w:szCs w:val="24"/>
          <w:shd w:val="clear" w:color="auto" w:fill="FFFFFF"/>
          <w:lang w:val="hy-AM"/>
        </w:rPr>
        <w:t xml:space="preserve"> </w:t>
      </w:r>
      <w:r w:rsidRPr="0072063F">
        <w:rPr>
          <w:rFonts w:ascii="GHEA Mariam" w:hAnsi="GHEA Mariam"/>
          <w:bCs/>
          <w:iCs/>
          <w:sz w:val="24"/>
          <w:szCs w:val="24"/>
          <w:shd w:val="clear" w:color="auto" w:fill="FFFFFF"/>
          <w:lang w:val="hy-AM"/>
        </w:rPr>
        <w:t>նշանակված պատիժը պայմանականորեն</w:t>
      </w:r>
      <w:r w:rsidRPr="0072063F">
        <w:rPr>
          <w:rFonts w:ascii="GHEA Mariam" w:hAnsi="GHEA Mariam"/>
          <w:bCs/>
          <w:iCs/>
          <w:sz w:val="24"/>
          <w:szCs w:val="24"/>
          <w:shd w:val="clear" w:color="auto" w:fill="FFFFFF"/>
          <w:lang w:val="fr-FR"/>
        </w:rPr>
        <w:t xml:space="preserve"> չ</w:t>
      </w:r>
      <w:r w:rsidRPr="0072063F">
        <w:rPr>
          <w:rFonts w:ascii="GHEA Mariam" w:hAnsi="GHEA Mariam"/>
          <w:bCs/>
          <w:iCs/>
          <w:sz w:val="24"/>
          <w:szCs w:val="24"/>
          <w:shd w:val="clear" w:color="auto" w:fill="FFFFFF"/>
          <w:lang w:val="hy-AM"/>
        </w:rPr>
        <w:t xml:space="preserve">կիրառելու վերաբերյալ </w:t>
      </w:r>
      <w:r w:rsidR="0042011B">
        <w:rPr>
          <w:rFonts w:ascii="GHEA Mariam" w:hAnsi="GHEA Mariam"/>
          <w:bCs/>
          <w:iCs/>
          <w:sz w:val="24"/>
          <w:szCs w:val="24"/>
          <w:shd w:val="clear" w:color="auto" w:fill="FFFFFF"/>
          <w:lang w:val="hy-AM"/>
        </w:rPr>
        <w:t>ստորադաս դատարանների</w:t>
      </w:r>
      <w:r w:rsidRPr="0072063F">
        <w:rPr>
          <w:rFonts w:ascii="GHEA Mariam" w:hAnsi="GHEA Mariam"/>
          <w:bCs/>
          <w:iCs/>
          <w:sz w:val="24"/>
          <w:szCs w:val="24"/>
          <w:shd w:val="clear" w:color="auto" w:fill="FFFFFF"/>
          <w:lang w:val="hy-AM"/>
        </w:rPr>
        <w:t xml:space="preserve"> հետևությու</w:t>
      </w:r>
      <w:r w:rsidR="00986C37" w:rsidRPr="0072063F">
        <w:rPr>
          <w:rFonts w:ascii="GHEA Mariam" w:hAnsi="GHEA Mariam"/>
          <w:bCs/>
          <w:iCs/>
          <w:sz w:val="24"/>
          <w:szCs w:val="24"/>
          <w:shd w:val="clear" w:color="auto" w:fill="FFFFFF"/>
          <w:lang w:val="hy-AM"/>
        </w:rPr>
        <w:t>ն</w:t>
      </w:r>
      <w:r w:rsidR="0042011B">
        <w:rPr>
          <w:rFonts w:ascii="GHEA Mariam" w:hAnsi="GHEA Mariam"/>
          <w:bCs/>
          <w:iCs/>
          <w:sz w:val="24"/>
          <w:szCs w:val="24"/>
          <w:shd w:val="clear" w:color="auto" w:fill="FFFFFF"/>
          <w:lang w:val="hy-AM"/>
        </w:rPr>
        <w:t>ներ</w:t>
      </w:r>
      <w:r w:rsidR="00986C37" w:rsidRPr="0072063F">
        <w:rPr>
          <w:rFonts w:ascii="GHEA Mariam" w:hAnsi="GHEA Mariam"/>
          <w:bCs/>
          <w:iCs/>
          <w:sz w:val="24"/>
          <w:szCs w:val="24"/>
          <w:shd w:val="clear" w:color="auto" w:fill="FFFFFF"/>
          <w:lang w:val="hy-AM"/>
        </w:rPr>
        <w:t>ը</w:t>
      </w:r>
      <w:r w:rsidRPr="0072063F">
        <w:rPr>
          <w:rFonts w:ascii="GHEA Mariam" w:hAnsi="GHEA Mariam"/>
          <w:bCs/>
          <w:iCs/>
          <w:sz w:val="24"/>
          <w:szCs w:val="24"/>
          <w:shd w:val="clear" w:color="auto" w:fill="FFFFFF"/>
          <w:lang w:val="hy-AM"/>
        </w:rPr>
        <w:t>:</w:t>
      </w:r>
    </w:p>
    <w:p w14:paraId="27346D25" w14:textId="77E2D5E8" w:rsidR="00403AD7" w:rsidRPr="0072063F" w:rsidRDefault="00403AD7" w:rsidP="000F6516">
      <w:pPr>
        <w:tabs>
          <w:tab w:val="left" w:pos="0"/>
          <w:tab w:val="left" w:pos="142"/>
        </w:tabs>
        <w:spacing w:line="360" w:lineRule="auto"/>
        <w:ind w:leftChars="0" w:firstLineChars="0" w:firstLine="567"/>
        <w:jc w:val="both"/>
        <w:rPr>
          <w:rFonts w:ascii="GHEA Mariam" w:hAnsi="GHEA Mariam"/>
          <w:sz w:val="24"/>
          <w:szCs w:val="24"/>
          <w:lang w:val="hy-AM"/>
        </w:rPr>
      </w:pPr>
      <w:r w:rsidRPr="0072063F">
        <w:rPr>
          <w:rFonts w:ascii="GHEA Mariam" w:hAnsi="GHEA Mariam"/>
          <w:sz w:val="24"/>
          <w:szCs w:val="24"/>
          <w:lang w:val="af-ZA"/>
        </w:rPr>
        <w:t>1</w:t>
      </w:r>
      <w:r w:rsidR="003C55C5" w:rsidRPr="00FC3578">
        <w:rPr>
          <w:rFonts w:ascii="GHEA Mariam" w:hAnsi="GHEA Mariam"/>
          <w:sz w:val="24"/>
          <w:szCs w:val="24"/>
          <w:lang w:val="hy-AM"/>
        </w:rPr>
        <w:t>1</w:t>
      </w:r>
      <w:r w:rsidRPr="0072063F">
        <w:rPr>
          <w:rFonts w:ascii="GHEA Mariam" w:hAnsi="GHEA Mariam"/>
          <w:sz w:val="24"/>
          <w:szCs w:val="24"/>
          <w:lang w:val="af-ZA"/>
        </w:rPr>
        <w:t xml:space="preserve">. </w:t>
      </w:r>
      <w:r w:rsidRPr="0072063F">
        <w:rPr>
          <w:rFonts w:ascii="GHEA Mariam" w:hAnsi="GHEA Mariam"/>
          <w:sz w:val="24"/>
          <w:szCs w:val="24"/>
          <w:lang w:val="hy-AM"/>
        </w:rPr>
        <w:t>Վճռաբեկ</w:t>
      </w:r>
      <w:r w:rsidRPr="0072063F">
        <w:rPr>
          <w:rFonts w:ascii="GHEA Mariam" w:hAnsi="GHEA Mariam"/>
          <w:sz w:val="24"/>
          <w:szCs w:val="24"/>
          <w:lang w:val="af-ZA"/>
        </w:rPr>
        <w:t xml:space="preserve"> </w:t>
      </w:r>
      <w:r w:rsidRPr="0072063F">
        <w:rPr>
          <w:rFonts w:ascii="GHEA Mariam" w:hAnsi="GHEA Mariam"/>
          <w:sz w:val="24"/>
          <w:szCs w:val="24"/>
          <w:lang w:val="hy-AM"/>
        </w:rPr>
        <w:t>դատարանը</w:t>
      </w:r>
      <w:r w:rsidRPr="0072063F">
        <w:rPr>
          <w:rFonts w:ascii="GHEA Mariam" w:hAnsi="GHEA Mariam"/>
          <w:sz w:val="24"/>
          <w:szCs w:val="24"/>
          <w:lang w:val="af-ZA"/>
        </w:rPr>
        <w:t xml:space="preserve"> </w:t>
      </w:r>
      <w:r w:rsidRPr="0072063F">
        <w:rPr>
          <w:rFonts w:ascii="GHEA Mariam" w:hAnsi="GHEA Mariam"/>
          <w:sz w:val="24"/>
          <w:szCs w:val="24"/>
          <w:lang w:val="hy-AM"/>
        </w:rPr>
        <w:t>նշանակված</w:t>
      </w:r>
      <w:r w:rsidRPr="0072063F">
        <w:rPr>
          <w:rFonts w:ascii="GHEA Mariam" w:hAnsi="GHEA Mariam"/>
          <w:sz w:val="24"/>
          <w:szCs w:val="24"/>
          <w:lang w:val="af-ZA"/>
        </w:rPr>
        <w:t xml:space="preserve"> </w:t>
      </w:r>
      <w:r w:rsidRPr="0072063F">
        <w:rPr>
          <w:rFonts w:ascii="GHEA Mariam" w:hAnsi="GHEA Mariam"/>
          <w:sz w:val="24"/>
          <w:szCs w:val="24"/>
          <w:lang w:val="hy-AM"/>
        </w:rPr>
        <w:t>պատիժը</w:t>
      </w:r>
      <w:r w:rsidRPr="0072063F">
        <w:rPr>
          <w:rFonts w:ascii="GHEA Mariam" w:hAnsi="GHEA Mariam"/>
          <w:sz w:val="24"/>
          <w:szCs w:val="24"/>
          <w:lang w:val="af-ZA"/>
        </w:rPr>
        <w:t xml:space="preserve"> </w:t>
      </w:r>
      <w:r w:rsidRPr="0072063F">
        <w:rPr>
          <w:rFonts w:ascii="GHEA Mariam" w:hAnsi="GHEA Mariam"/>
          <w:sz w:val="24"/>
          <w:szCs w:val="24"/>
          <w:lang w:val="hy-AM"/>
        </w:rPr>
        <w:t>պայմանականորեն</w:t>
      </w:r>
      <w:r w:rsidRPr="0072063F">
        <w:rPr>
          <w:rFonts w:ascii="GHEA Mariam" w:hAnsi="GHEA Mariam"/>
          <w:sz w:val="24"/>
          <w:szCs w:val="24"/>
          <w:lang w:val="af-ZA"/>
        </w:rPr>
        <w:t xml:space="preserve"> </w:t>
      </w:r>
      <w:r w:rsidRPr="0072063F">
        <w:rPr>
          <w:rFonts w:ascii="GHEA Mariam" w:hAnsi="GHEA Mariam"/>
          <w:sz w:val="24"/>
          <w:szCs w:val="24"/>
          <w:lang w:val="hy-AM"/>
        </w:rPr>
        <w:t>չկիրառելու</w:t>
      </w:r>
      <w:r w:rsidRPr="0072063F">
        <w:rPr>
          <w:rFonts w:ascii="GHEA Mariam" w:hAnsi="GHEA Mariam"/>
          <w:sz w:val="24"/>
          <w:szCs w:val="24"/>
          <w:lang w:val="af-ZA"/>
        </w:rPr>
        <w:t xml:space="preserve"> </w:t>
      </w:r>
      <w:r w:rsidRPr="0072063F">
        <w:rPr>
          <w:rFonts w:ascii="GHEA Mariam" w:hAnsi="GHEA Mariam"/>
          <w:sz w:val="24"/>
          <w:szCs w:val="24"/>
          <w:lang w:val="hy-AM"/>
        </w:rPr>
        <w:t>հարցերին</w:t>
      </w:r>
      <w:r w:rsidRPr="0072063F">
        <w:rPr>
          <w:rFonts w:ascii="GHEA Mariam" w:hAnsi="GHEA Mariam"/>
          <w:sz w:val="24"/>
          <w:szCs w:val="24"/>
          <w:lang w:val="af-ZA"/>
        </w:rPr>
        <w:t xml:space="preserve"> </w:t>
      </w:r>
      <w:r w:rsidR="00142EC8" w:rsidRPr="0072063F">
        <w:rPr>
          <w:rFonts w:ascii="GHEA Mariam" w:hAnsi="GHEA Mariam"/>
          <w:sz w:val="24"/>
          <w:szCs w:val="24"/>
          <w:lang w:val="af-ZA"/>
        </w:rPr>
        <w:t xml:space="preserve">2003 </w:t>
      </w:r>
      <w:r w:rsidR="00142EC8" w:rsidRPr="0072063F">
        <w:rPr>
          <w:rFonts w:ascii="GHEA Mariam" w:hAnsi="GHEA Mariam"/>
          <w:sz w:val="24"/>
          <w:szCs w:val="24"/>
          <w:lang w:val="hy-AM"/>
        </w:rPr>
        <w:t xml:space="preserve">թվականի ապրիլի 18-ին ընդունված ՀՀ քրեական օրենսգրքի կարգավորումների շրջանակներում </w:t>
      </w:r>
      <w:r w:rsidRPr="0072063F">
        <w:rPr>
          <w:rFonts w:ascii="GHEA Mariam" w:hAnsi="GHEA Mariam"/>
          <w:sz w:val="24"/>
          <w:szCs w:val="24"/>
          <w:lang w:val="hy-AM"/>
        </w:rPr>
        <w:t>անդրադարձել</w:t>
      </w:r>
      <w:r w:rsidRPr="0072063F">
        <w:rPr>
          <w:rFonts w:ascii="GHEA Mariam" w:hAnsi="GHEA Mariam"/>
          <w:sz w:val="24"/>
          <w:szCs w:val="24"/>
          <w:lang w:val="af-ZA"/>
        </w:rPr>
        <w:t xml:space="preserve"> </w:t>
      </w:r>
      <w:r w:rsidRPr="0072063F">
        <w:rPr>
          <w:rFonts w:ascii="GHEA Mariam" w:hAnsi="GHEA Mariam"/>
          <w:sz w:val="24"/>
          <w:szCs w:val="24"/>
          <w:lang w:val="hy-AM"/>
        </w:rPr>
        <w:t>է</w:t>
      </w:r>
      <w:r w:rsidRPr="0072063F">
        <w:rPr>
          <w:rFonts w:ascii="GHEA Mariam" w:hAnsi="GHEA Mariam"/>
          <w:sz w:val="24"/>
          <w:szCs w:val="24"/>
          <w:lang w:val="af-ZA"/>
        </w:rPr>
        <w:t xml:space="preserve"> </w:t>
      </w:r>
      <w:r w:rsidRPr="0072063F">
        <w:rPr>
          <w:rFonts w:ascii="GHEA Mariam" w:hAnsi="GHEA Mariam"/>
          <w:sz w:val="24"/>
          <w:szCs w:val="24"/>
          <w:lang w:val="hy-AM"/>
        </w:rPr>
        <w:t>մի</w:t>
      </w:r>
      <w:r w:rsidRPr="0072063F">
        <w:rPr>
          <w:rFonts w:ascii="GHEA Mariam" w:hAnsi="GHEA Mariam"/>
          <w:sz w:val="24"/>
          <w:szCs w:val="24"/>
          <w:lang w:val="af-ZA"/>
        </w:rPr>
        <w:t xml:space="preserve"> </w:t>
      </w:r>
      <w:r w:rsidRPr="0072063F">
        <w:rPr>
          <w:rFonts w:ascii="GHEA Mariam" w:hAnsi="GHEA Mariam"/>
          <w:sz w:val="24"/>
          <w:szCs w:val="24"/>
          <w:lang w:val="hy-AM"/>
        </w:rPr>
        <w:t>շարք</w:t>
      </w:r>
      <w:r w:rsidRPr="0072063F">
        <w:rPr>
          <w:rFonts w:ascii="GHEA Mariam" w:hAnsi="GHEA Mariam"/>
          <w:sz w:val="24"/>
          <w:szCs w:val="24"/>
          <w:lang w:val="af-ZA"/>
        </w:rPr>
        <w:t xml:space="preserve"> </w:t>
      </w:r>
      <w:r w:rsidRPr="0072063F">
        <w:rPr>
          <w:rFonts w:ascii="GHEA Mariam" w:hAnsi="GHEA Mariam"/>
          <w:sz w:val="24"/>
          <w:szCs w:val="24"/>
          <w:lang w:val="hy-AM"/>
        </w:rPr>
        <w:t>նախադեպային</w:t>
      </w:r>
      <w:r w:rsidRPr="0072063F">
        <w:rPr>
          <w:rFonts w:ascii="GHEA Mariam" w:hAnsi="GHEA Mariam"/>
          <w:sz w:val="24"/>
          <w:szCs w:val="24"/>
          <w:lang w:val="af-ZA"/>
        </w:rPr>
        <w:t xml:space="preserve"> </w:t>
      </w:r>
      <w:r w:rsidRPr="0072063F">
        <w:rPr>
          <w:rFonts w:ascii="GHEA Mariam" w:hAnsi="GHEA Mariam"/>
          <w:sz w:val="24"/>
          <w:szCs w:val="24"/>
          <w:lang w:val="hy-AM"/>
        </w:rPr>
        <w:t>որոշումներում</w:t>
      </w:r>
      <w:r w:rsidRPr="0072063F">
        <w:rPr>
          <w:rStyle w:val="ac"/>
          <w:rFonts w:ascii="GHEA Mariam" w:hAnsi="GHEA Mariam"/>
          <w:sz w:val="24"/>
          <w:szCs w:val="24"/>
        </w:rPr>
        <w:footnoteReference w:id="4"/>
      </w:r>
      <w:r w:rsidRPr="0072063F">
        <w:rPr>
          <w:rFonts w:ascii="GHEA Mariam" w:hAnsi="GHEA Mariam"/>
          <w:sz w:val="24"/>
          <w:szCs w:val="24"/>
          <w:lang w:val="af-ZA"/>
        </w:rPr>
        <w:t>:</w:t>
      </w:r>
      <w:r w:rsidR="00142EC8" w:rsidRPr="0072063F">
        <w:rPr>
          <w:rFonts w:ascii="GHEA Mariam" w:hAnsi="GHEA Mariam"/>
          <w:sz w:val="24"/>
          <w:szCs w:val="24"/>
          <w:lang w:val="hy-AM"/>
        </w:rPr>
        <w:t xml:space="preserve"> Վճռաբեկ դատարանը փաստում է, որ պատիժ նշանակելու և </w:t>
      </w:r>
      <w:r w:rsidR="00142EC8" w:rsidRPr="0072063F">
        <w:rPr>
          <w:rFonts w:ascii="GHEA Mariam" w:hAnsi="GHEA Mariam"/>
          <w:sz w:val="24"/>
          <w:szCs w:val="24"/>
          <w:lang w:val="hy-AM"/>
        </w:rPr>
        <w:lastRenderedPageBreak/>
        <w:t xml:space="preserve">նշանակված պատիժը պայմանականորեն չկիրառելու վերաբերյալ նախկինում արտահայտված իրավական դիրքորոշումները շարունակում են վերաբերելի մասով </w:t>
      </w:r>
      <w:r w:rsidR="00142EC8" w:rsidRPr="0072063F">
        <w:rPr>
          <w:rFonts w:ascii="GHEA Mariam" w:hAnsi="GHEA Mariam"/>
          <w:i/>
          <w:sz w:val="24"/>
          <w:szCs w:val="24"/>
          <w:lang w:val="hy-AM"/>
        </w:rPr>
        <w:t xml:space="preserve">(mutatis mutandis) </w:t>
      </w:r>
      <w:r w:rsidR="00142EC8" w:rsidRPr="0072063F">
        <w:rPr>
          <w:rFonts w:ascii="GHEA Mariam" w:hAnsi="GHEA Mariam"/>
          <w:sz w:val="24"/>
          <w:szCs w:val="24"/>
          <w:lang w:val="hy-AM"/>
        </w:rPr>
        <w:t>կիրառելի լինել նաև գործող քրեաիրավական կարգավորումների նկատմամբ։</w:t>
      </w:r>
    </w:p>
    <w:p w14:paraId="7F09DE92" w14:textId="5BBB3376" w:rsidR="00403AD7" w:rsidRDefault="00403AD7" w:rsidP="000F6516">
      <w:pPr>
        <w:tabs>
          <w:tab w:val="left" w:pos="0"/>
          <w:tab w:val="left" w:pos="142"/>
        </w:tabs>
        <w:spacing w:line="360" w:lineRule="auto"/>
        <w:ind w:leftChars="0" w:firstLineChars="0" w:firstLine="567"/>
        <w:jc w:val="both"/>
        <w:rPr>
          <w:rFonts w:ascii="GHEA Mariam" w:hAnsi="GHEA Mariam"/>
          <w:sz w:val="24"/>
          <w:szCs w:val="24"/>
          <w:lang w:val="hy-AM"/>
        </w:rPr>
      </w:pPr>
      <w:r w:rsidRPr="0072063F">
        <w:rPr>
          <w:rFonts w:ascii="GHEA Mariam" w:eastAsia="Times New Roman" w:hAnsi="GHEA Mariam"/>
          <w:sz w:val="24"/>
          <w:szCs w:val="24"/>
          <w:shd w:val="clear" w:color="auto" w:fill="FFFFFF"/>
          <w:lang w:val="hy-AM"/>
        </w:rPr>
        <w:t>1</w:t>
      </w:r>
      <w:r w:rsidR="003C55C5" w:rsidRPr="00FC3578">
        <w:rPr>
          <w:rFonts w:ascii="GHEA Mariam" w:eastAsia="Times New Roman" w:hAnsi="GHEA Mariam"/>
          <w:sz w:val="24"/>
          <w:szCs w:val="24"/>
          <w:shd w:val="clear" w:color="auto" w:fill="FFFFFF"/>
          <w:lang w:val="hy-AM"/>
        </w:rPr>
        <w:t>2</w:t>
      </w:r>
      <w:r w:rsidR="00CE5F35" w:rsidRPr="0072063F">
        <w:rPr>
          <w:rFonts w:ascii="GHEA Mariam" w:hAnsi="GHEA Mariam"/>
          <w:sz w:val="24"/>
          <w:szCs w:val="24"/>
          <w:lang w:val="af-ZA"/>
        </w:rPr>
        <w:t>.</w:t>
      </w:r>
      <w:r w:rsidR="00CE5F35" w:rsidRPr="0072063F">
        <w:rPr>
          <w:rFonts w:ascii="GHEA Mariam" w:hAnsi="GHEA Mariam"/>
          <w:sz w:val="24"/>
          <w:szCs w:val="24"/>
          <w:lang w:val="hy-AM"/>
        </w:rPr>
        <w:t xml:space="preserve"> </w:t>
      </w:r>
      <w:r w:rsidRPr="0072063F">
        <w:rPr>
          <w:rFonts w:ascii="GHEA Mariam" w:eastAsia="Times New Roman" w:hAnsi="GHEA Mariam"/>
          <w:sz w:val="24"/>
          <w:szCs w:val="24"/>
          <w:shd w:val="clear" w:color="auto" w:fill="FFFFFF"/>
          <w:lang w:val="hy-AM"/>
        </w:rPr>
        <w:t xml:space="preserve">Վերահաստատելով </w:t>
      </w:r>
      <w:r w:rsidR="00FC00EA" w:rsidRPr="0072063F">
        <w:rPr>
          <w:rFonts w:ascii="GHEA Mariam" w:hAnsi="GHEA Mariam"/>
          <w:sz w:val="24"/>
          <w:szCs w:val="24"/>
          <w:lang w:val="hy-AM"/>
        </w:rPr>
        <w:t>նախկինում արտահայտած</w:t>
      </w:r>
      <w:r w:rsidRPr="0072063F">
        <w:rPr>
          <w:rFonts w:ascii="GHEA Mariam" w:hAnsi="GHEA Mariam"/>
          <w:sz w:val="24"/>
          <w:szCs w:val="24"/>
          <w:lang w:val="hy-AM"/>
        </w:rPr>
        <w:t xml:space="preserve"> իրավական դիրքորոշումները` Վճռաբեկ դատարանը </w:t>
      </w:r>
      <w:r w:rsidR="00DA604B">
        <w:rPr>
          <w:rFonts w:ascii="GHEA Mariam" w:hAnsi="GHEA Mariam"/>
          <w:sz w:val="24"/>
          <w:szCs w:val="24"/>
          <w:lang w:val="hy-AM"/>
        </w:rPr>
        <w:t xml:space="preserve">կրկնում </w:t>
      </w:r>
      <w:r w:rsidRPr="0072063F">
        <w:rPr>
          <w:rFonts w:ascii="GHEA Mariam" w:hAnsi="GHEA Mariam"/>
          <w:sz w:val="24"/>
          <w:szCs w:val="24"/>
          <w:lang w:val="hy-AM"/>
        </w:rPr>
        <w:t>է, որ դատարանի համոզվածությունը</w:t>
      </w:r>
      <w:r w:rsidR="00CE5F35" w:rsidRPr="0072063F">
        <w:rPr>
          <w:rFonts w:ascii="GHEA Mariam" w:hAnsi="GHEA Mariam"/>
          <w:sz w:val="24"/>
          <w:szCs w:val="24"/>
          <w:lang w:val="hy-AM"/>
        </w:rPr>
        <w:t xml:space="preserve"> և</w:t>
      </w:r>
      <w:r w:rsidRPr="0072063F">
        <w:rPr>
          <w:rFonts w:ascii="GHEA Mariam" w:hAnsi="GHEA Mariam"/>
          <w:sz w:val="24"/>
          <w:szCs w:val="24"/>
          <w:lang w:val="hy-AM"/>
        </w:rPr>
        <w:t xml:space="preserve"> վստահությունն այն մասին, որ </w:t>
      </w:r>
      <w:r w:rsidR="0012577F" w:rsidRPr="00382EBA">
        <w:rPr>
          <w:rFonts w:ascii="GHEA Mariam" w:hAnsi="GHEA Mariam"/>
          <w:sz w:val="24"/>
          <w:szCs w:val="24"/>
          <w:lang w:val="hy-AM"/>
        </w:rPr>
        <w:t>պատժի նպատակների իրականացումը</w:t>
      </w:r>
      <w:r w:rsidRPr="0072063F">
        <w:rPr>
          <w:rFonts w:ascii="GHEA Mariam" w:hAnsi="GHEA Mariam"/>
          <w:sz w:val="24"/>
          <w:szCs w:val="24"/>
          <w:lang w:val="hy-AM"/>
        </w:rPr>
        <w:t xml:space="preserve"> հնարավոր է առանց իրական պատիժ կրելու, պետք է հիմնվի օբյեկտիվ գոյություն ունեցող այնպիսի տվյալների համակողմանի վերլուծության վրա, որոնք բնութագրում են արարքը, հանցավորի անձը և վկայում պատիժը պայմանականորեն չկիրառելու հիմքերի առկայության մասին: Այս կապակցությամբ Վճռաբեկ դատարանը բազմիցս փաստել է, որ թեև պատիժը պայմանականորեն չկիրառելու հետ կապված ՀՀ քրեական օրենսգիրքն ինչպես հանցագործությունների, այնպես էլ անձանց շրջանակի որևէ սահմանափակում չի նախատեսում, սակայն դատարանի հետևությունները պետք է, ի թիվս այլնի, հիմնված լինեն նաև հանցագործության հանրային վտանգավորության աստիճանի և բնույթի ամբողջական գնահատման վրա</w:t>
      </w:r>
      <w:r w:rsidRPr="0072063F">
        <w:rPr>
          <w:rFonts w:ascii="GHEA Mariam" w:hAnsi="GHEA Mariam"/>
          <w:sz w:val="24"/>
          <w:szCs w:val="24"/>
          <w:vertAlign w:val="superscript"/>
          <w:lang w:val="hy-AM"/>
        </w:rPr>
        <w:footnoteReference w:id="5"/>
      </w:r>
      <w:r w:rsidR="006E3383" w:rsidRPr="006E3383">
        <w:rPr>
          <w:rFonts w:ascii="GHEA Mariam" w:hAnsi="GHEA Mariam"/>
          <w:sz w:val="24"/>
          <w:szCs w:val="24"/>
          <w:lang w:val="hy-AM"/>
        </w:rPr>
        <w:t>`</w:t>
      </w:r>
      <w:r w:rsidRPr="0072063F">
        <w:rPr>
          <w:rFonts w:ascii="GHEA Mariam" w:hAnsi="GHEA Mariam"/>
          <w:sz w:val="24"/>
          <w:szCs w:val="24"/>
          <w:lang w:val="hy-AM"/>
        </w:rPr>
        <w:t xml:space="preserve"> հաշվի առնելով այնպիսի գործոններ, ինչպիսիք են օրենքով պահպանվող հասարակական հարաբերության բնույթը, </w:t>
      </w:r>
      <w:r w:rsidR="0012577F" w:rsidRPr="00382EBA">
        <w:rPr>
          <w:rFonts w:ascii="GHEA Mariam" w:hAnsi="GHEA Mariam"/>
          <w:sz w:val="24"/>
          <w:szCs w:val="24"/>
          <w:lang w:val="hy-AM"/>
        </w:rPr>
        <w:t>հանցանքի սուբյեկտիվ կողմ</w:t>
      </w:r>
      <w:r w:rsidRPr="00382EBA">
        <w:rPr>
          <w:rFonts w:ascii="GHEA Mariam" w:hAnsi="GHEA Mariam"/>
          <w:sz w:val="24"/>
          <w:szCs w:val="24"/>
          <w:lang w:val="hy-AM"/>
        </w:rPr>
        <w:t>ի</w:t>
      </w:r>
      <w:r w:rsidRPr="0072063F">
        <w:rPr>
          <w:rFonts w:ascii="GHEA Mariam" w:hAnsi="GHEA Mariam"/>
          <w:sz w:val="24"/>
          <w:szCs w:val="24"/>
          <w:lang w:val="hy-AM"/>
        </w:rPr>
        <w:t xml:space="preserve"> ձևը և տեսակը, պատճառված վնասի չափը, պատաuխանատվությունը և պատիժը մեղմացնող ու ծանրացնող հանգամանքները, հանցագործության հանգամանքները, եղանակը, գործիքներն ու միջոցները,</w:t>
      </w:r>
      <w:r w:rsidR="00856969">
        <w:rPr>
          <w:rFonts w:ascii="GHEA Mariam" w:hAnsi="GHEA Mariam"/>
          <w:sz w:val="24"/>
          <w:szCs w:val="24"/>
          <w:lang w:val="hy-AM"/>
        </w:rPr>
        <w:t xml:space="preserve"> </w:t>
      </w:r>
      <w:r w:rsidRPr="0072063F">
        <w:rPr>
          <w:rFonts w:ascii="GHEA Mariam" w:hAnsi="GHEA Mariam"/>
          <w:sz w:val="24"/>
          <w:szCs w:val="24"/>
          <w:lang w:val="hy-AM"/>
        </w:rPr>
        <w:t>նպատակներն ու շարժառիթները և այլն</w:t>
      </w:r>
      <w:r w:rsidRPr="0072063F">
        <w:rPr>
          <w:rFonts w:ascii="GHEA Mariam" w:hAnsi="GHEA Mariam"/>
          <w:sz w:val="24"/>
          <w:szCs w:val="24"/>
          <w:vertAlign w:val="superscript"/>
          <w:lang w:val="hy-AM"/>
        </w:rPr>
        <w:footnoteReference w:id="6"/>
      </w:r>
      <w:r w:rsidRPr="0072063F">
        <w:rPr>
          <w:rFonts w:ascii="GHEA Mariam" w:hAnsi="GHEA Mariam"/>
          <w:sz w:val="24"/>
          <w:szCs w:val="24"/>
          <w:lang w:val="hy-AM"/>
        </w:rPr>
        <w:t>:</w:t>
      </w:r>
    </w:p>
    <w:p w14:paraId="6882C6B9" w14:textId="31646332" w:rsidR="00152DD2" w:rsidRDefault="00152DD2" w:rsidP="00152DD2">
      <w:pPr>
        <w:tabs>
          <w:tab w:val="left" w:pos="0"/>
          <w:tab w:val="left" w:pos="142"/>
        </w:tabs>
        <w:spacing w:line="360" w:lineRule="auto"/>
        <w:ind w:leftChars="0" w:firstLineChars="0" w:firstLine="567"/>
        <w:jc w:val="both"/>
        <w:rPr>
          <w:rFonts w:ascii="GHEA Mariam" w:hAnsi="GHEA Mariam" w:cs="Tahoma"/>
          <w:i/>
          <w:iCs/>
          <w:color w:val="000000" w:themeColor="text1"/>
          <w:sz w:val="24"/>
          <w:szCs w:val="24"/>
          <w:lang w:val="hy-AM"/>
        </w:rPr>
      </w:pPr>
      <w:r w:rsidRPr="0072063F">
        <w:rPr>
          <w:rFonts w:ascii="GHEA Mariam" w:hAnsi="GHEA Mariam" w:cs="Tahoma"/>
          <w:sz w:val="24"/>
          <w:szCs w:val="24"/>
          <w:lang w:val="hy-AM"/>
        </w:rPr>
        <w:t>ՀՀ</w:t>
      </w:r>
      <w:r>
        <w:rPr>
          <w:rFonts w:ascii="GHEA Mariam" w:hAnsi="GHEA Mariam" w:cs="Tahoma"/>
          <w:sz w:val="24"/>
          <w:szCs w:val="24"/>
          <w:lang w:val="hy-AM"/>
        </w:rPr>
        <w:t xml:space="preserve"> </w:t>
      </w:r>
      <w:r w:rsidRPr="0072063F">
        <w:rPr>
          <w:rFonts w:ascii="GHEA Mariam" w:hAnsi="GHEA Mariam" w:cs="Tahoma"/>
          <w:sz w:val="24"/>
          <w:szCs w:val="24"/>
          <w:lang w:val="hy-AM"/>
        </w:rPr>
        <w:t xml:space="preserve">քրեական օրենսգրքի </w:t>
      </w:r>
      <w:r w:rsidRPr="007D5991">
        <w:rPr>
          <w:rFonts w:ascii="GHEA Mariam" w:eastAsia="GHEA Mariam" w:hAnsi="GHEA Mariam" w:cs="GHEA Mariam"/>
          <w:sz w:val="24"/>
          <w:szCs w:val="24"/>
          <w:lang w:val="hy-AM"/>
        </w:rPr>
        <w:t>39</w:t>
      </w:r>
      <w:r>
        <w:rPr>
          <w:rFonts w:ascii="GHEA Mariam" w:eastAsia="GHEA Mariam" w:hAnsi="GHEA Mariam" w:cs="GHEA Mariam"/>
          <w:sz w:val="24"/>
          <w:szCs w:val="24"/>
          <w:lang w:val="hy-AM"/>
        </w:rPr>
        <w:t>6</w:t>
      </w:r>
      <w:r w:rsidRPr="007D5991">
        <w:rPr>
          <w:rFonts w:ascii="GHEA Mariam" w:eastAsia="GHEA Mariam" w:hAnsi="GHEA Mariam" w:cs="GHEA Mariam"/>
          <w:sz w:val="24"/>
          <w:szCs w:val="24"/>
          <w:lang w:val="hy-AM"/>
        </w:rPr>
        <w:t>-րդ հոդվածի</w:t>
      </w:r>
      <w:r>
        <w:rPr>
          <w:rFonts w:ascii="GHEA Mariam" w:eastAsia="GHEA Mariam" w:hAnsi="GHEA Mariam" w:cs="GHEA Mariam"/>
          <w:sz w:val="24"/>
          <w:szCs w:val="24"/>
          <w:lang w:val="hy-AM"/>
        </w:rPr>
        <w:t xml:space="preserve"> </w:t>
      </w:r>
      <w:proofErr w:type="spellStart"/>
      <w:r w:rsidRPr="0072063F">
        <w:rPr>
          <w:rFonts w:ascii="GHEA Mariam" w:hAnsi="GHEA Mariam" w:cs="Tahoma"/>
          <w:sz w:val="24"/>
          <w:szCs w:val="24"/>
          <w:lang w:val="fr-FR"/>
        </w:rPr>
        <w:t>համաձայն</w:t>
      </w:r>
      <w:proofErr w:type="spellEnd"/>
      <w:r w:rsidRPr="0072063F">
        <w:rPr>
          <w:rFonts w:ascii="GHEA Mariam" w:hAnsi="GHEA Mariam" w:cs="Tahoma"/>
          <w:sz w:val="24"/>
          <w:szCs w:val="24"/>
          <w:lang w:val="fr-FR"/>
        </w:rPr>
        <w:t xml:space="preserve">՝ </w:t>
      </w:r>
      <w:r w:rsidRPr="001C70B6">
        <w:rPr>
          <w:rFonts w:ascii="GHEA Mariam" w:hAnsi="GHEA Mariam" w:cs="Tahoma"/>
          <w:i/>
          <w:iCs/>
          <w:color w:val="000000" w:themeColor="text1"/>
          <w:sz w:val="24"/>
          <w:szCs w:val="24"/>
          <w:lang w:val="fr-FR"/>
        </w:rPr>
        <w:t></w:t>
      </w:r>
      <w:r w:rsidRPr="00152DD2">
        <w:rPr>
          <w:rFonts w:ascii="GHEA Mariam" w:hAnsi="GHEA Mariam" w:cs="Tahoma"/>
          <w:i/>
          <w:iCs/>
          <w:color w:val="000000" w:themeColor="text1"/>
          <w:sz w:val="24"/>
          <w:szCs w:val="24"/>
          <w:lang w:val="hy-AM"/>
        </w:rPr>
        <w:t xml:space="preserve">1. Առանց իրացնելու նպատակի զգալի չափերով թմրամիջոց, հոգեմետ (հոգեներգործուն) նյութ, դրանց </w:t>
      </w:r>
      <w:r w:rsidRPr="00152DD2">
        <w:rPr>
          <w:rFonts w:ascii="GHEA Mariam" w:hAnsi="GHEA Mariam" w:cs="Tahoma"/>
          <w:i/>
          <w:iCs/>
          <w:color w:val="000000" w:themeColor="text1"/>
          <w:sz w:val="24"/>
          <w:szCs w:val="24"/>
          <w:lang w:val="hy-AM"/>
        </w:rPr>
        <w:lastRenderedPageBreak/>
        <w:t xml:space="preserve">պատրաստուկ կամ դրանց համարժեք նյութ (անալոգ) կամ դրանց ածանցյալ կամ պրեկուրսոր ապօրինի արտադրելը, պատրաստելը, վերամշակելը, ձեռք բերելը, պահելը, տեղափոխելը կամ առաքելը՝ </w:t>
      </w:r>
    </w:p>
    <w:p w14:paraId="6A42252B" w14:textId="10355176" w:rsidR="00152DD2" w:rsidRPr="001C70B6" w:rsidRDefault="00152DD2" w:rsidP="00152DD2">
      <w:pPr>
        <w:tabs>
          <w:tab w:val="left" w:pos="0"/>
          <w:tab w:val="left" w:pos="142"/>
        </w:tabs>
        <w:spacing w:line="360" w:lineRule="auto"/>
        <w:ind w:leftChars="0" w:firstLineChars="0" w:firstLine="567"/>
        <w:jc w:val="both"/>
        <w:rPr>
          <w:rFonts w:ascii="GHEA Mariam" w:hAnsi="GHEA Mariam" w:cs="Tahoma"/>
          <w:i/>
          <w:iCs/>
          <w:color w:val="000000" w:themeColor="text1"/>
          <w:sz w:val="24"/>
          <w:szCs w:val="24"/>
          <w:lang w:val="hy-AM"/>
        </w:rPr>
      </w:pPr>
      <w:r w:rsidRPr="001C70B6">
        <w:rPr>
          <w:rFonts w:ascii="GHEA Mariam" w:hAnsi="GHEA Mariam" w:cs="Tahoma"/>
          <w:i/>
          <w:iCs/>
          <w:color w:val="000000" w:themeColor="text1"/>
          <w:sz w:val="24"/>
          <w:szCs w:val="24"/>
          <w:lang w:val="hy-AM"/>
        </w:rPr>
        <w:t>(...)</w:t>
      </w:r>
    </w:p>
    <w:p w14:paraId="261038C4" w14:textId="2EDA28DE" w:rsidR="00152DD2" w:rsidRPr="001C70B6" w:rsidRDefault="00152DD2" w:rsidP="00152DD2">
      <w:pPr>
        <w:tabs>
          <w:tab w:val="left" w:pos="0"/>
          <w:tab w:val="left" w:pos="142"/>
        </w:tabs>
        <w:spacing w:line="360" w:lineRule="auto"/>
        <w:ind w:leftChars="0" w:firstLineChars="0" w:firstLine="567"/>
        <w:jc w:val="both"/>
        <w:rPr>
          <w:rFonts w:ascii="Sylfaen" w:eastAsia="MS Mincho" w:hAnsi="Sylfaen" w:cs="MS Mincho"/>
          <w:i/>
          <w:iCs/>
          <w:color w:val="000000" w:themeColor="text1"/>
          <w:sz w:val="24"/>
          <w:szCs w:val="24"/>
          <w:lang w:val="hy-AM"/>
        </w:rPr>
      </w:pPr>
      <w:r w:rsidRPr="00152DD2">
        <w:rPr>
          <w:rFonts w:ascii="GHEA Mariam" w:hAnsi="GHEA Mariam" w:cs="Tahoma"/>
          <w:i/>
          <w:iCs/>
          <w:color w:val="000000" w:themeColor="text1"/>
          <w:sz w:val="24"/>
          <w:szCs w:val="24"/>
          <w:lang w:val="hy-AM"/>
        </w:rPr>
        <w:t>3. Սույն հոդվածի 1-ին մասով նախատեսված արարքը, որը կատարվել է առանձնապես խոշոր չափերով</w:t>
      </w:r>
      <w:r>
        <w:rPr>
          <w:rFonts w:ascii="GHEA Mariam" w:hAnsi="GHEA Mariam" w:cs="Tahoma"/>
          <w:i/>
          <w:iCs/>
          <w:color w:val="000000" w:themeColor="text1"/>
          <w:sz w:val="24"/>
          <w:szCs w:val="24"/>
          <w:lang w:val="hy-AM"/>
        </w:rPr>
        <w:t>՝</w:t>
      </w:r>
      <w:r w:rsidRPr="001C70B6">
        <w:rPr>
          <w:rFonts w:ascii="Sylfaen" w:eastAsia="MS Mincho" w:hAnsi="Sylfaen" w:cs="MS Mincho"/>
          <w:i/>
          <w:iCs/>
          <w:color w:val="000000" w:themeColor="text1"/>
          <w:sz w:val="24"/>
          <w:szCs w:val="24"/>
          <w:lang w:val="hy-AM"/>
        </w:rPr>
        <w:t xml:space="preserve"> </w:t>
      </w:r>
    </w:p>
    <w:p w14:paraId="5D321B3E" w14:textId="6857A08F" w:rsidR="00152DD2" w:rsidRPr="00152DD2" w:rsidRDefault="00152DD2" w:rsidP="00152DD2">
      <w:pPr>
        <w:tabs>
          <w:tab w:val="left" w:pos="0"/>
          <w:tab w:val="left" w:pos="142"/>
        </w:tabs>
        <w:spacing w:line="360" w:lineRule="auto"/>
        <w:ind w:leftChars="0" w:firstLineChars="0" w:firstLine="567"/>
        <w:jc w:val="both"/>
        <w:rPr>
          <w:rFonts w:ascii="GHEA Mariam" w:hAnsi="GHEA Mariam" w:cs="Tahoma"/>
          <w:i/>
          <w:iCs/>
          <w:color w:val="000000" w:themeColor="text1"/>
          <w:sz w:val="24"/>
          <w:szCs w:val="24"/>
          <w:lang w:val="hy-AM"/>
        </w:rPr>
      </w:pPr>
      <w:r w:rsidRPr="00152DD2">
        <w:rPr>
          <w:rFonts w:ascii="GHEA Mariam" w:hAnsi="GHEA Mariam" w:cs="Tahoma"/>
          <w:i/>
          <w:iCs/>
          <w:color w:val="000000" w:themeColor="text1"/>
          <w:sz w:val="24"/>
          <w:szCs w:val="24"/>
          <w:lang w:val="hy-AM"/>
        </w:rPr>
        <w:t>պատժվում է ազատազրկմամբ՝ երկուսից հինգ տարի ժամկետով</w:t>
      </w:r>
      <w:r>
        <w:rPr>
          <w:rFonts w:ascii="GHEA Mariam" w:hAnsi="GHEA Mariam" w:cs="Tahoma"/>
          <w:i/>
          <w:iCs/>
          <w:color w:val="000000" w:themeColor="text1"/>
          <w:sz w:val="24"/>
          <w:szCs w:val="24"/>
          <w:lang w:val="hy-AM"/>
        </w:rPr>
        <w:t xml:space="preserve"> </w:t>
      </w:r>
      <w:r w:rsidRPr="001C70B6">
        <w:rPr>
          <w:rFonts w:ascii="GHEA Mariam" w:hAnsi="GHEA Mariam" w:cs="Tahoma"/>
          <w:i/>
          <w:iCs/>
          <w:color w:val="000000" w:themeColor="text1"/>
          <w:sz w:val="24"/>
          <w:szCs w:val="24"/>
          <w:lang w:val="hy-AM"/>
        </w:rPr>
        <w:t>(...)</w:t>
      </w:r>
      <w:r w:rsidRPr="001C70B6">
        <w:rPr>
          <w:rFonts w:ascii="GHEA Mariam" w:hAnsi="GHEA Mariam" w:cs="Tahoma"/>
          <w:i/>
          <w:iCs/>
          <w:color w:val="000000" w:themeColor="text1"/>
          <w:sz w:val="24"/>
          <w:szCs w:val="24"/>
          <w:lang w:val="fr-FR"/>
        </w:rPr>
        <w:t>»:</w:t>
      </w:r>
    </w:p>
    <w:p w14:paraId="474BD1C9" w14:textId="77777777" w:rsidR="00152DD2" w:rsidRDefault="00AE3838" w:rsidP="003E4ACC">
      <w:pPr>
        <w:shd w:val="clear" w:color="auto" w:fill="FFFFFF"/>
        <w:spacing w:line="360" w:lineRule="auto"/>
        <w:ind w:leftChars="0" w:left="142" w:firstLineChars="0" w:firstLine="425"/>
        <w:jc w:val="both"/>
        <w:rPr>
          <w:rFonts w:ascii="Cambria Math" w:hAnsi="Cambria Math"/>
          <w:bCs/>
          <w:iCs/>
          <w:color w:val="000000" w:themeColor="text1"/>
          <w:sz w:val="24"/>
          <w:szCs w:val="24"/>
          <w:shd w:val="clear" w:color="auto" w:fill="FFFFFF"/>
          <w:lang w:val="hy-AM"/>
        </w:rPr>
      </w:pPr>
      <w:r w:rsidRPr="00DA604B">
        <w:rPr>
          <w:rFonts w:ascii="GHEA Mariam" w:hAnsi="GHEA Mariam"/>
          <w:bCs/>
          <w:iCs/>
          <w:color w:val="000000" w:themeColor="text1"/>
          <w:sz w:val="24"/>
          <w:szCs w:val="24"/>
          <w:shd w:val="clear" w:color="auto" w:fill="FFFFFF"/>
          <w:lang w:val="af-ZA"/>
        </w:rPr>
        <w:t>1</w:t>
      </w:r>
      <w:r w:rsidR="003C55C5" w:rsidRPr="00FC3578">
        <w:rPr>
          <w:rFonts w:ascii="GHEA Mariam" w:hAnsi="GHEA Mariam"/>
          <w:bCs/>
          <w:iCs/>
          <w:color w:val="000000" w:themeColor="text1"/>
          <w:sz w:val="24"/>
          <w:szCs w:val="24"/>
          <w:shd w:val="clear" w:color="auto" w:fill="FFFFFF"/>
          <w:lang w:val="hy-AM"/>
        </w:rPr>
        <w:t>3</w:t>
      </w:r>
      <w:r w:rsidRPr="00DA604B">
        <w:rPr>
          <w:rFonts w:ascii="GHEA Mariam" w:hAnsi="GHEA Mariam"/>
          <w:bCs/>
          <w:iCs/>
          <w:color w:val="000000" w:themeColor="text1"/>
          <w:sz w:val="24"/>
          <w:szCs w:val="24"/>
          <w:shd w:val="clear" w:color="auto" w:fill="FFFFFF"/>
          <w:lang w:val="af-ZA"/>
        </w:rPr>
        <w:t xml:space="preserve">. Սույն </w:t>
      </w:r>
      <w:r w:rsidR="0042011B" w:rsidRPr="00DA604B">
        <w:rPr>
          <w:rFonts w:ascii="GHEA Mariam" w:hAnsi="GHEA Mariam"/>
          <w:bCs/>
          <w:iCs/>
          <w:color w:val="000000" w:themeColor="text1"/>
          <w:sz w:val="24"/>
          <w:szCs w:val="24"/>
          <w:shd w:val="clear" w:color="auto" w:fill="FFFFFF"/>
          <w:lang w:val="hy-AM"/>
        </w:rPr>
        <w:t>վարույթի</w:t>
      </w:r>
      <w:r w:rsidRPr="00DA604B">
        <w:rPr>
          <w:rFonts w:ascii="GHEA Mariam" w:hAnsi="GHEA Mariam"/>
          <w:bCs/>
          <w:iCs/>
          <w:color w:val="000000" w:themeColor="text1"/>
          <w:sz w:val="24"/>
          <w:szCs w:val="24"/>
          <w:shd w:val="clear" w:color="auto" w:fill="FFFFFF"/>
          <w:lang w:val="af-ZA"/>
        </w:rPr>
        <w:t xml:space="preserve"> նյութերի ուսումնասիրությունից երևում է,</w:t>
      </w:r>
      <w:r w:rsidR="006C2B84">
        <w:rPr>
          <w:rFonts w:ascii="GHEA Mariam" w:hAnsi="GHEA Mariam"/>
          <w:bCs/>
          <w:iCs/>
          <w:color w:val="000000" w:themeColor="text1"/>
          <w:sz w:val="24"/>
          <w:szCs w:val="24"/>
          <w:shd w:val="clear" w:color="auto" w:fill="FFFFFF"/>
          <w:lang w:val="hy-AM"/>
        </w:rPr>
        <w:t xml:space="preserve"> որ</w:t>
      </w:r>
      <w:r w:rsidR="00152DD2">
        <w:rPr>
          <w:rFonts w:ascii="Cambria Math" w:hAnsi="Cambria Math"/>
          <w:bCs/>
          <w:iCs/>
          <w:color w:val="000000" w:themeColor="text1"/>
          <w:sz w:val="24"/>
          <w:szCs w:val="24"/>
          <w:shd w:val="clear" w:color="auto" w:fill="FFFFFF"/>
          <w:lang w:val="hy-AM"/>
        </w:rPr>
        <w:t>․</w:t>
      </w:r>
    </w:p>
    <w:p w14:paraId="65190286" w14:textId="3B88F75F" w:rsidR="0041093F" w:rsidRPr="007F4180" w:rsidRDefault="00152DD2" w:rsidP="00720890">
      <w:pPr>
        <w:shd w:val="clear" w:color="auto" w:fill="FFFFFF"/>
        <w:spacing w:line="360" w:lineRule="auto"/>
        <w:ind w:leftChars="0" w:left="142" w:firstLineChars="0" w:firstLine="425"/>
        <w:jc w:val="both"/>
        <w:rPr>
          <w:rFonts w:ascii="GHEA Mariam" w:eastAsia="GHEA Mariam" w:hAnsi="GHEA Mariam" w:cs="GHEA Mariam"/>
          <w:sz w:val="24"/>
          <w:szCs w:val="24"/>
          <w:lang w:val="hy-AM"/>
        </w:rPr>
      </w:pPr>
      <w:r>
        <w:rPr>
          <w:rFonts w:ascii="GHEA Mariam" w:hAnsi="GHEA Mariam"/>
          <w:bCs/>
          <w:iCs/>
          <w:color w:val="000000" w:themeColor="text1"/>
          <w:sz w:val="24"/>
          <w:szCs w:val="24"/>
          <w:shd w:val="clear" w:color="auto" w:fill="FFFFFF"/>
          <w:lang w:val="hy-AM"/>
        </w:rPr>
        <w:t xml:space="preserve">- </w:t>
      </w:r>
      <w:r w:rsidR="00AE3838" w:rsidRPr="00DA604B">
        <w:rPr>
          <w:rFonts w:ascii="GHEA Mariam" w:hAnsi="GHEA Mariam"/>
          <w:bCs/>
          <w:iCs/>
          <w:color w:val="000000" w:themeColor="text1"/>
          <w:sz w:val="24"/>
          <w:szCs w:val="24"/>
          <w:shd w:val="clear" w:color="auto" w:fill="FFFFFF"/>
          <w:lang w:val="hy-AM"/>
        </w:rPr>
        <w:t>Առաջին ատյանի դատարան</w:t>
      </w:r>
      <w:r w:rsidR="00B5775E" w:rsidRPr="00DA604B">
        <w:rPr>
          <w:rFonts w:ascii="GHEA Mariam" w:hAnsi="GHEA Mariam"/>
          <w:bCs/>
          <w:iCs/>
          <w:color w:val="000000" w:themeColor="text1"/>
          <w:sz w:val="24"/>
          <w:szCs w:val="24"/>
          <w:shd w:val="clear" w:color="auto" w:fill="FFFFFF"/>
          <w:lang w:val="hy-AM"/>
        </w:rPr>
        <w:t>ը</w:t>
      </w:r>
      <w:r w:rsidR="007F4180">
        <w:rPr>
          <w:rFonts w:ascii="GHEA Mariam" w:hAnsi="GHEA Mariam"/>
          <w:bCs/>
          <w:iCs/>
          <w:color w:val="000000" w:themeColor="text1"/>
          <w:sz w:val="24"/>
          <w:szCs w:val="24"/>
          <w:shd w:val="clear" w:color="auto" w:fill="FFFFFF"/>
          <w:lang w:val="hy-AM"/>
        </w:rPr>
        <w:t>,</w:t>
      </w:r>
      <w:r w:rsidR="00936B1E" w:rsidRPr="00DA604B">
        <w:rPr>
          <w:rFonts w:ascii="GHEA Mariam" w:hAnsi="GHEA Mariam"/>
          <w:color w:val="000000" w:themeColor="text1"/>
          <w:lang w:val="hy-AM"/>
        </w:rPr>
        <w:t xml:space="preserve"> </w:t>
      </w:r>
      <w:r w:rsidR="007F4180" w:rsidRPr="00C90781">
        <w:rPr>
          <w:rFonts w:ascii="GHEA Mariam" w:eastAsia="GHEA Mariam" w:hAnsi="GHEA Mariam" w:cs="GHEA Mariam"/>
          <w:sz w:val="24"/>
          <w:szCs w:val="24"/>
          <w:lang w:val="hy-AM"/>
        </w:rPr>
        <w:t xml:space="preserve">արագացված վարույթի կիրառմամբ, մեղադրյալ </w:t>
      </w:r>
      <w:bookmarkStart w:id="1" w:name="_Hlk221701232"/>
      <w:r w:rsidR="007F4180" w:rsidRPr="00C90781">
        <w:rPr>
          <w:rFonts w:ascii="GHEA Mariam" w:eastAsia="GHEA Mariam" w:hAnsi="GHEA Mariam" w:cs="GHEA Mariam"/>
          <w:sz w:val="24"/>
          <w:szCs w:val="24"/>
          <w:lang w:val="hy-AM"/>
        </w:rPr>
        <w:t xml:space="preserve">Վ.Մելքոնյանին </w:t>
      </w:r>
      <w:bookmarkEnd w:id="1"/>
      <w:r w:rsidR="007F4180" w:rsidRPr="00C90781">
        <w:rPr>
          <w:rFonts w:ascii="GHEA Mariam" w:eastAsia="GHEA Mariam" w:hAnsi="GHEA Mariam" w:cs="GHEA Mariam"/>
          <w:sz w:val="24"/>
          <w:szCs w:val="24"/>
          <w:lang w:val="hy-AM"/>
        </w:rPr>
        <w:t>մեղավոր</w:t>
      </w:r>
      <w:r w:rsidR="007F4180">
        <w:rPr>
          <w:rFonts w:ascii="GHEA Mariam" w:eastAsia="GHEA Mariam" w:hAnsi="GHEA Mariam" w:cs="GHEA Mariam"/>
          <w:sz w:val="24"/>
          <w:szCs w:val="24"/>
          <w:lang w:val="hy-AM"/>
        </w:rPr>
        <w:t xml:space="preserve"> է</w:t>
      </w:r>
      <w:r w:rsidR="007F4180" w:rsidRPr="00C90781">
        <w:rPr>
          <w:rFonts w:ascii="GHEA Mariam" w:eastAsia="GHEA Mariam" w:hAnsi="GHEA Mariam" w:cs="GHEA Mariam"/>
          <w:sz w:val="24"/>
          <w:szCs w:val="24"/>
          <w:lang w:val="hy-AM"/>
        </w:rPr>
        <w:t xml:space="preserve"> ճանաչել ՀՀ քրեական օրենսգրքի 396-րդ հոդվածի 3-րդ մասով</w:t>
      </w:r>
      <w:r w:rsidR="00B91A8B">
        <w:rPr>
          <w:rFonts w:ascii="GHEA Mariam" w:eastAsia="GHEA Mariam" w:hAnsi="GHEA Mariam" w:cs="GHEA Mariam"/>
          <w:sz w:val="24"/>
          <w:szCs w:val="24"/>
          <w:lang w:val="hy-AM"/>
        </w:rPr>
        <w:t xml:space="preserve"> և նրա նկատմամբ պատիժ է նշանակել ազատազրկում՝ </w:t>
      </w:r>
      <w:r w:rsidR="00B91A8B" w:rsidRPr="00B91A8B">
        <w:rPr>
          <w:rFonts w:ascii="GHEA Mariam" w:eastAsia="GHEA Mariam" w:hAnsi="GHEA Mariam" w:cs="GHEA Mariam"/>
          <w:sz w:val="24"/>
          <w:szCs w:val="24"/>
          <w:lang w:val="hy-AM"/>
        </w:rPr>
        <w:t>2 (երկու) տարի ժամկետով</w:t>
      </w:r>
      <w:r w:rsidR="007F4180">
        <w:rPr>
          <w:rFonts w:ascii="GHEA Mariam" w:eastAsia="GHEA Mariam" w:hAnsi="GHEA Mariam" w:cs="GHEA Mariam"/>
          <w:sz w:val="24"/>
          <w:szCs w:val="24"/>
          <w:lang w:val="hy-AM"/>
        </w:rPr>
        <w:t>։</w:t>
      </w:r>
      <w:r w:rsidR="00720890">
        <w:rPr>
          <w:rFonts w:ascii="GHEA Mariam" w:eastAsia="GHEA Mariam" w:hAnsi="GHEA Mariam" w:cs="GHEA Mariam"/>
          <w:sz w:val="24"/>
          <w:szCs w:val="24"/>
          <w:lang w:val="hy-AM"/>
        </w:rPr>
        <w:t xml:space="preserve"> </w:t>
      </w:r>
      <w:r w:rsidR="007F4180">
        <w:rPr>
          <w:rFonts w:ascii="GHEA Mariam" w:eastAsia="GHEA Mariam" w:hAnsi="GHEA Mariam" w:cs="GHEA Mariam"/>
          <w:sz w:val="24"/>
          <w:szCs w:val="24"/>
          <w:lang w:val="hy-AM"/>
        </w:rPr>
        <w:t xml:space="preserve">Միևնույն ժամանակ, Առաջին ատյանի դատարանը, </w:t>
      </w:r>
      <w:r w:rsidR="007F4180" w:rsidRPr="007F4180">
        <w:rPr>
          <w:rFonts w:ascii="GHEA Mariam" w:hAnsi="GHEA Mariam"/>
          <w:color w:val="000000" w:themeColor="text1"/>
          <w:sz w:val="24"/>
          <w:szCs w:val="24"/>
          <w:lang w:val="hy-AM"/>
        </w:rPr>
        <w:t>հիմք ընդունելով ՀՀ քրեական օրենսգրքի 84-րդ հոդվածի դրույթները, մեղադրյալի անձը բնութագրող տվյալները, նրա պատասխանատվությունն ու պատիժը մեղմացնող հանգամանք</w:t>
      </w:r>
      <w:r w:rsidR="00A8690E">
        <w:rPr>
          <w:rFonts w:ascii="GHEA Mariam" w:hAnsi="GHEA Mariam"/>
          <w:color w:val="000000" w:themeColor="text1"/>
          <w:sz w:val="24"/>
          <w:szCs w:val="24"/>
          <w:lang w:val="hy-AM"/>
        </w:rPr>
        <w:t>ն ու</w:t>
      </w:r>
      <w:r w:rsidR="007F4180" w:rsidRPr="007F4180">
        <w:rPr>
          <w:rFonts w:ascii="GHEA Mariam" w:hAnsi="GHEA Mariam"/>
          <w:color w:val="000000" w:themeColor="text1"/>
          <w:sz w:val="24"/>
          <w:szCs w:val="24"/>
          <w:lang w:val="hy-AM"/>
        </w:rPr>
        <w:t xml:space="preserve"> ծանրացնող հանգամանքների բացակայությունը, ինչպես նաև այն, որ մեղադրյալը չի օգտագործում թմրանյութ, </w:t>
      </w:r>
      <w:r w:rsidR="00A8690E">
        <w:rPr>
          <w:rFonts w:ascii="GHEA Mariam" w:hAnsi="GHEA Mariam"/>
          <w:color w:val="000000" w:themeColor="text1"/>
          <w:sz w:val="24"/>
          <w:szCs w:val="24"/>
          <w:lang w:val="hy-AM"/>
        </w:rPr>
        <w:t>ինչը</w:t>
      </w:r>
      <w:r w:rsidR="007F4180" w:rsidRPr="007F4180">
        <w:rPr>
          <w:rFonts w:ascii="GHEA Mariam" w:hAnsi="GHEA Mariam"/>
          <w:color w:val="000000" w:themeColor="text1"/>
          <w:sz w:val="24"/>
          <w:szCs w:val="24"/>
          <w:lang w:val="hy-AM"/>
        </w:rPr>
        <w:t xml:space="preserve"> հաստատվել է «Կախվածությունների բուժման ազգային կենտրոն» ՓԲԸ-ից տրված տեղեկանք</w:t>
      </w:r>
      <w:r w:rsidR="00A8690E">
        <w:rPr>
          <w:rFonts w:ascii="GHEA Mariam" w:hAnsi="GHEA Mariam"/>
          <w:color w:val="000000" w:themeColor="text1"/>
          <w:sz w:val="24"/>
          <w:szCs w:val="24"/>
          <w:lang w:val="hy-AM"/>
        </w:rPr>
        <w:t>ով</w:t>
      </w:r>
      <w:r w:rsidR="007F4180" w:rsidRPr="007F4180">
        <w:rPr>
          <w:rFonts w:ascii="GHEA Mariam" w:hAnsi="GHEA Mariam"/>
          <w:color w:val="000000" w:themeColor="text1"/>
          <w:sz w:val="24"/>
          <w:szCs w:val="24"/>
          <w:lang w:val="hy-AM"/>
        </w:rPr>
        <w:t>, գտ</w:t>
      </w:r>
      <w:r w:rsidR="00720890">
        <w:rPr>
          <w:rFonts w:ascii="GHEA Mariam" w:hAnsi="GHEA Mariam"/>
          <w:color w:val="000000" w:themeColor="text1"/>
          <w:sz w:val="24"/>
          <w:szCs w:val="24"/>
          <w:lang w:val="hy-AM"/>
        </w:rPr>
        <w:t xml:space="preserve">ել </w:t>
      </w:r>
      <w:r w:rsidR="007F4180" w:rsidRPr="007F4180">
        <w:rPr>
          <w:rFonts w:ascii="GHEA Mariam" w:hAnsi="GHEA Mariam"/>
          <w:color w:val="000000" w:themeColor="text1"/>
          <w:sz w:val="24"/>
          <w:szCs w:val="24"/>
          <w:lang w:val="hy-AM"/>
        </w:rPr>
        <w:t>է, որ մեղադրյալի կողմից կատարված հանցագործությ</w:t>
      </w:r>
      <w:r w:rsidR="00A8690E">
        <w:rPr>
          <w:rFonts w:ascii="GHEA Mariam" w:hAnsi="GHEA Mariam"/>
          <w:color w:val="000000" w:themeColor="text1"/>
          <w:sz w:val="24"/>
          <w:szCs w:val="24"/>
          <w:lang w:val="hy-AM"/>
        </w:rPr>
        <w:t>ա</w:t>
      </w:r>
      <w:r w:rsidR="007F4180" w:rsidRPr="007F4180">
        <w:rPr>
          <w:rFonts w:ascii="GHEA Mariam" w:hAnsi="GHEA Mariam"/>
          <w:color w:val="000000" w:themeColor="text1"/>
          <w:sz w:val="24"/>
          <w:szCs w:val="24"/>
          <w:lang w:val="hy-AM"/>
        </w:rPr>
        <w:t xml:space="preserve">ն հանրության համար վտանգավորության աստիճանն հնարավորություն </w:t>
      </w:r>
      <w:r w:rsidR="00A8690E">
        <w:rPr>
          <w:rFonts w:ascii="GHEA Mariam" w:hAnsi="GHEA Mariam"/>
          <w:color w:val="000000" w:themeColor="text1"/>
          <w:sz w:val="24"/>
          <w:szCs w:val="24"/>
          <w:lang w:val="hy-AM"/>
        </w:rPr>
        <w:t>է</w:t>
      </w:r>
      <w:r w:rsidR="007F4180" w:rsidRPr="007F4180">
        <w:rPr>
          <w:rFonts w:ascii="GHEA Mariam" w:hAnsi="GHEA Mariam"/>
          <w:color w:val="000000" w:themeColor="text1"/>
          <w:sz w:val="24"/>
          <w:szCs w:val="24"/>
          <w:lang w:val="hy-AM"/>
        </w:rPr>
        <w:t xml:space="preserve"> տալիս հանգելու հետևության, որ նրա ուղղվելը հնարավոր է առանց նշանակված պատիժը կրելու ու նշանակված պատիժը պայմանականորեն չկիրառելու միջոցով տվյալ գործով հնարավոր է հասնել սոցիալական արդարության վերականգնմանը, պատժի ենթարկված անձի վերասոցիալականացմանը և հանցագործությունների կանխմանը, </w:t>
      </w:r>
      <w:r w:rsidR="00720890">
        <w:rPr>
          <w:rFonts w:ascii="GHEA Mariam" w:hAnsi="GHEA Mariam"/>
          <w:color w:val="000000" w:themeColor="text1"/>
          <w:sz w:val="24"/>
          <w:szCs w:val="24"/>
          <w:lang w:val="hy-AM"/>
        </w:rPr>
        <w:t>ուստի</w:t>
      </w:r>
      <w:r w:rsidR="007F4180" w:rsidRPr="007F4180">
        <w:rPr>
          <w:rFonts w:ascii="GHEA Mariam" w:hAnsi="GHEA Mariam"/>
          <w:color w:val="000000" w:themeColor="text1"/>
          <w:sz w:val="24"/>
          <w:szCs w:val="24"/>
          <w:lang w:val="hy-AM"/>
        </w:rPr>
        <w:t xml:space="preserve"> մեղադրյալ Վարդան Մելքոնյանի նկատմամբ </w:t>
      </w:r>
      <w:r w:rsidR="00A8690E">
        <w:rPr>
          <w:rFonts w:ascii="GHEA Mariam" w:hAnsi="GHEA Mariam"/>
          <w:color w:val="000000" w:themeColor="text1"/>
          <w:sz w:val="24"/>
          <w:szCs w:val="24"/>
          <w:lang w:val="hy-AM"/>
        </w:rPr>
        <w:t xml:space="preserve">ազատազրկման ձևով </w:t>
      </w:r>
      <w:r w:rsidR="007F4180" w:rsidRPr="007F4180">
        <w:rPr>
          <w:rFonts w:ascii="GHEA Mariam" w:hAnsi="GHEA Mariam"/>
          <w:color w:val="000000" w:themeColor="text1"/>
          <w:sz w:val="24"/>
          <w:szCs w:val="24"/>
          <w:lang w:val="hy-AM"/>
        </w:rPr>
        <w:t>նշանակված պատիժը պայմանականորեն չ</w:t>
      </w:r>
      <w:r w:rsidR="00720890">
        <w:rPr>
          <w:rFonts w:ascii="GHEA Mariam" w:hAnsi="GHEA Mariam"/>
          <w:color w:val="000000" w:themeColor="text1"/>
          <w:sz w:val="24"/>
          <w:szCs w:val="24"/>
          <w:lang w:val="hy-AM"/>
        </w:rPr>
        <w:t xml:space="preserve">ի </w:t>
      </w:r>
      <w:r w:rsidR="007F4180" w:rsidRPr="007F4180">
        <w:rPr>
          <w:rFonts w:ascii="GHEA Mariam" w:hAnsi="GHEA Mariam"/>
          <w:color w:val="000000" w:themeColor="text1"/>
          <w:sz w:val="24"/>
          <w:szCs w:val="24"/>
          <w:lang w:val="hy-AM"/>
        </w:rPr>
        <w:t>կիրառել</w:t>
      </w:r>
      <w:r w:rsidR="007F4180">
        <w:rPr>
          <w:rFonts w:ascii="GHEA Mariam" w:hAnsi="GHEA Mariam"/>
          <w:color w:val="000000" w:themeColor="text1"/>
          <w:sz w:val="24"/>
          <w:szCs w:val="24"/>
          <w:lang w:val="hy-AM"/>
        </w:rPr>
        <w:t xml:space="preserve">՝ </w:t>
      </w:r>
      <w:r w:rsidR="007F4180" w:rsidRPr="007F4180">
        <w:rPr>
          <w:rFonts w:ascii="GHEA Mariam" w:hAnsi="GHEA Mariam"/>
          <w:color w:val="000000" w:themeColor="text1"/>
          <w:sz w:val="24"/>
          <w:szCs w:val="24"/>
          <w:lang w:val="hy-AM"/>
        </w:rPr>
        <w:t>սահմանել</w:t>
      </w:r>
      <w:r w:rsidR="007F4180">
        <w:rPr>
          <w:rFonts w:ascii="GHEA Mariam" w:hAnsi="GHEA Mariam"/>
          <w:color w:val="000000" w:themeColor="text1"/>
          <w:sz w:val="24"/>
          <w:szCs w:val="24"/>
          <w:lang w:val="hy-AM"/>
        </w:rPr>
        <w:t xml:space="preserve">ով </w:t>
      </w:r>
      <w:r w:rsidR="007F4180" w:rsidRPr="007F4180">
        <w:rPr>
          <w:rFonts w:ascii="GHEA Mariam" w:hAnsi="GHEA Mariam"/>
          <w:color w:val="000000" w:themeColor="text1"/>
          <w:sz w:val="24"/>
          <w:szCs w:val="24"/>
          <w:lang w:val="hy-AM"/>
        </w:rPr>
        <w:t xml:space="preserve">փորձաշրջան` </w:t>
      </w:r>
      <w:r w:rsidR="007F4180" w:rsidRPr="00382256">
        <w:rPr>
          <w:rFonts w:ascii="GHEA Mariam" w:hAnsi="GHEA Mariam"/>
          <w:color w:val="000000" w:themeColor="text1"/>
          <w:sz w:val="24"/>
          <w:szCs w:val="24"/>
          <w:lang w:val="hy-AM"/>
        </w:rPr>
        <w:t>2 (ե</w:t>
      </w:r>
      <w:r w:rsidR="00382256">
        <w:rPr>
          <w:rFonts w:ascii="GHEA Mariam" w:hAnsi="GHEA Mariam"/>
          <w:color w:val="000000" w:themeColor="text1"/>
          <w:sz w:val="24"/>
          <w:szCs w:val="24"/>
          <w:lang w:val="hy-AM"/>
        </w:rPr>
        <w:t>րկու</w:t>
      </w:r>
      <w:r w:rsidR="007F4180" w:rsidRPr="00382256">
        <w:rPr>
          <w:rFonts w:ascii="GHEA Mariam" w:hAnsi="GHEA Mariam"/>
          <w:color w:val="000000" w:themeColor="text1"/>
          <w:sz w:val="24"/>
          <w:szCs w:val="24"/>
          <w:lang w:val="hy-AM"/>
        </w:rPr>
        <w:t>)</w:t>
      </w:r>
      <w:r w:rsidR="007F4180" w:rsidRPr="007F4180">
        <w:rPr>
          <w:rFonts w:ascii="GHEA Mariam" w:hAnsi="GHEA Mariam"/>
          <w:color w:val="000000" w:themeColor="text1"/>
          <w:sz w:val="24"/>
          <w:szCs w:val="24"/>
          <w:lang w:val="hy-AM"/>
        </w:rPr>
        <w:t xml:space="preserve"> տարի ժամկետով</w:t>
      </w:r>
      <w:r w:rsidR="004E190A" w:rsidRPr="00DA604B">
        <w:rPr>
          <w:rStyle w:val="ac"/>
          <w:rFonts w:ascii="GHEA Mariam" w:hAnsi="GHEA Mariam"/>
          <w:color w:val="000000" w:themeColor="text1"/>
          <w:sz w:val="24"/>
          <w:szCs w:val="24"/>
          <w:lang w:val="hy-AM"/>
        </w:rPr>
        <w:footnoteReference w:id="7"/>
      </w:r>
      <w:r w:rsidR="001B447C" w:rsidRPr="00DA604B">
        <w:rPr>
          <w:rFonts w:ascii="GHEA Mariam" w:hAnsi="GHEA Mariam"/>
          <w:bCs/>
          <w:iCs/>
          <w:color w:val="000000" w:themeColor="text1"/>
          <w:sz w:val="24"/>
          <w:szCs w:val="24"/>
          <w:shd w:val="clear" w:color="auto" w:fill="FFFFFF"/>
          <w:lang w:val="hy-AM"/>
        </w:rPr>
        <w:t>։</w:t>
      </w:r>
    </w:p>
    <w:p w14:paraId="3ADE1C37" w14:textId="5665B41B" w:rsidR="00AE3838" w:rsidRPr="00DA604B" w:rsidRDefault="00AE3838" w:rsidP="000F6516">
      <w:pPr>
        <w:tabs>
          <w:tab w:val="left" w:pos="0"/>
          <w:tab w:val="left" w:pos="142"/>
        </w:tabs>
        <w:spacing w:line="360" w:lineRule="auto"/>
        <w:ind w:leftChars="0" w:firstLineChars="0" w:firstLine="567"/>
        <w:contextualSpacing/>
        <w:jc w:val="both"/>
        <w:rPr>
          <w:rFonts w:ascii="GHEA Mariam" w:hAnsi="GHEA Mariam"/>
          <w:bCs/>
          <w:iCs/>
          <w:color w:val="000000" w:themeColor="text1"/>
          <w:sz w:val="24"/>
          <w:szCs w:val="24"/>
          <w:shd w:val="clear" w:color="auto" w:fill="FFFFFF"/>
          <w:lang w:val="hy-AM"/>
        </w:rPr>
      </w:pPr>
      <w:r w:rsidRPr="00DA604B">
        <w:rPr>
          <w:rFonts w:ascii="GHEA Mariam" w:hAnsi="GHEA Mariam"/>
          <w:bCs/>
          <w:iCs/>
          <w:color w:val="000000" w:themeColor="text1"/>
          <w:sz w:val="24"/>
          <w:szCs w:val="24"/>
          <w:shd w:val="clear" w:color="auto" w:fill="FFFFFF"/>
          <w:lang w:val="hy-AM"/>
        </w:rPr>
        <w:lastRenderedPageBreak/>
        <w:t>-</w:t>
      </w:r>
      <w:r w:rsidR="00E52B5A" w:rsidRPr="00DA604B">
        <w:rPr>
          <w:rFonts w:ascii="GHEA Mariam" w:hAnsi="GHEA Mariam"/>
          <w:bCs/>
          <w:iCs/>
          <w:color w:val="000000" w:themeColor="text1"/>
          <w:sz w:val="24"/>
          <w:szCs w:val="24"/>
          <w:shd w:val="clear" w:color="auto" w:fill="FFFFFF"/>
          <w:lang w:val="hy-AM"/>
        </w:rPr>
        <w:t xml:space="preserve"> </w:t>
      </w:r>
      <w:r w:rsidRPr="00DA604B">
        <w:rPr>
          <w:rFonts w:ascii="GHEA Mariam" w:hAnsi="GHEA Mariam"/>
          <w:bCs/>
          <w:iCs/>
          <w:color w:val="000000" w:themeColor="text1"/>
          <w:sz w:val="24"/>
          <w:szCs w:val="24"/>
          <w:shd w:val="clear" w:color="auto" w:fill="FFFFFF"/>
          <w:lang w:val="hy-AM"/>
        </w:rPr>
        <w:t>Վերաքննիչ դատարան</w:t>
      </w:r>
      <w:r w:rsidR="004A1C24" w:rsidRPr="00DA604B">
        <w:rPr>
          <w:rFonts w:ascii="GHEA Mariam" w:hAnsi="GHEA Mariam"/>
          <w:bCs/>
          <w:iCs/>
          <w:color w:val="000000" w:themeColor="text1"/>
          <w:sz w:val="24"/>
          <w:szCs w:val="24"/>
          <w:shd w:val="clear" w:color="auto" w:fill="FFFFFF"/>
          <w:lang w:val="hy-AM"/>
        </w:rPr>
        <w:t xml:space="preserve">ը, </w:t>
      </w:r>
      <w:r w:rsidR="00A6025C" w:rsidRPr="00DA604B">
        <w:rPr>
          <w:rFonts w:ascii="GHEA Mariam" w:eastAsia="GHEA Mariam" w:hAnsi="GHEA Mariam" w:cs="GHEA Mariam"/>
          <w:color w:val="000000" w:themeColor="text1"/>
          <w:sz w:val="24"/>
          <w:szCs w:val="24"/>
          <w:lang w:val="hy-AM"/>
        </w:rPr>
        <w:t>ըստ էության համաձայ</w:t>
      </w:r>
      <w:r w:rsidR="00A6025C">
        <w:rPr>
          <w:rFonts w:ascii="GHEA Mariam" w:eastAsia="GHEA Mariam" w:hAnsi="GHEA Mariam" w:cs="GHEA Mariam"/>
          <w:color w:val="000000" w:themeColor="text1"/>
          <w:sz w:val="24"/>
          <w:szCs w:val="24"/>
          <w:lang w:val="hy-AM"/>
        </w:rPr>
        <w:t>նվ</w:t>
      </w:r>
      <w:r w:rsidR="00A6025C" w:rsidRPr="00DA604B">
        <w:rPr>
          <w:rFonts w:ascii="GHEA Mariam" w:eastAsia="GHEA Mariam" w:hAnsi="GHEA Mariam" w:cs="GHEA Mariam"/>
          <w:color w:val="000000" w:themeColor="text1"/>
          <w:sz w:val="24"/>
          <w:szCs w:val="24"/>
          <w:lang w:val="hy-AM"/>
        </w:rPr>
        <w:t>ել</w:t>
      </w:r>
      <w:r w:rsidR="00A6025C">
        <w:rPr>
          <w:rFonts w:ascii="GHEA Mariam" w:eastAsia="GHEA Mariam" w:hAnsi="GHEA Mariam" w:cs="GHEA Mariam"/>
          <w:color w:val="000000" w:themeColor="text1"/>
          <w:sz w:val="24"/>
          <w:szCs w:val="24"/>
          <w:lang w:val="hy-AM"/>
        </w:rPr>
        <w:t>ով</w:t>
      </w:r>
      <w:r w:rsidR="00A6025C" w:rsidRPr="00DA604B">
        <w:rPr>
          <w:rFonts w:ascii="GHEA Mariam" w:eastAsia="GHEA Mariam" w:hAnsi="GHEA Mariam" w:cs="GHEA Mariam"/>
          <w:color w:val="000000" w:themeColor="text1"/>
          <w:sz w:val="24"/>
          <w:szCs w:val="24"/>
          <w:lang w:val="hy-AM"/>
        </w:rPr>
        <w:t xml:space="preserve"> </w:t>
      </w:r>
      <w:r w:rsidR="004A1C24" w:rsidRPr="00DA604B">
        <w:rPr>
          <w:rFonts w:ascii="GHEA Mariam" w:eastAsia="GHEA Mariam" w:hAnsi="GHEA Mariam" w:cs="GHEA Mariam"/>
          <w:color w:val="000000" w:themeColor="text1"/>
          <w:sz w:val="24"/>
          <w:szCs w:val="24"/>
          <w:lang w:val="hy-AM"/>
        </w:rPr>
        <w:t>Առաջին ատյանի դատարանի</w:t>
      </w:r>
      <w:r w:rsidR="00A6025C" w:rsidRPr="00A6025C">
        <w:rPr>
          <w:rFonts w:ascii="GHEA Mariam" w:eastAsia="GHEA Mariam" w:hAnsi="GHEA Mariam" w:cs="GHEA Mariam"/>
          <w:color w:val="000000" w:themeColor="text1"/>
          <w:sz w:val="24"/>
          <w:szCs w:val="24"/>
          <w:lang w:val="hy-AM"/>
        </w:rPr>
        <w:t xml:space="preserve"> </w:t>
      </w:r>
      <w:r w:rsidR="00A6025C" w:rsidRPr="00DA604B">
        <w:rPr>
          <w:rFonts w:ascii="GHEA Mariam" w:eastAsia="GHEA Mariam" w:hAnsi="GHEA Mariam" w:cs="GHEA Mariam"/>
          <w:color w:val="000000" w:themeColor="text1"/>
          <w:sz w:val="24"/>
          <w:szCs w:val="24"/>
          <w:lang w:val="hy-AM"/>
        </w:rPr>
        <w:t>հետևությունների հետ</w:t>
      </w:r>
      <w:r w:rsidR="00A6025C">
        <w:rPr>
          <w:rFonts w:ascii="GHEA Mariam" w:eastAsia="GHEA Mariam" w:hAnsi="GHEA Mariam" w:cs="GHEA Mariam"/>
          <w:color w:val="000000" w:themeColor="text1"/>
          <w:sz w:val="24"/>
          <w:szCs w:val="24"/>
          <w:lang w:val="hy-AM"/>
        </w:rPr>
        <w:t>,</w:t>
      </w:r>
      <w:r w:rsidR="004A1C24" w:rsidRPr="00DA604B">
        <w:rPr>
          <w:rFonts w:ascii="GHEA Mariam" w:eastAsia="GHEA Mariam" w:hAnsi="GHEA Mariam" w:cs="GHEA Mariam"/>
          <w:color w:val="000000" w:themeColor="text1"/>
          <w:sz w:val="24"/>
          <w:szCs w:val="24"/>
          <w:lang w:val="hy-AM"/>
        </w:rPr>
        <w:t xml:space="preserve"> </w:t>
      </w:r>
      <w:r w:rsidR="00346AFB" w:rsidRPr="00DA604B">
        <w:rPr>
          <w:rFonts w:ascii="GHEA Mariam" w:eastAsia="GHEA Mariam" w:hAnsi="GHEA Mariam" w:cs="GHEA Mariam"/>
          <w:color w:val="000000" w:themeColor="text1"/>
          <w:sz w:val="24"/>
          <w:szCs w:val="24"/>
          <w:lang w:val="hy-AM"/>
        </w:rPr>
        <w:t>2024 թվականի</w:t>
      </w:r>
      <w:r w:rsidR="00A60E7C">
        <w:rPr>
          <w:rFonts w:ascii="GHEA Mariam" w:eastAsia="GHEA Mariam" w:hAnsi="GHEA Mariam" w:cs="GHEA Mariam"/>
          <w:color w:val="000000" w:themeColor="text1"/>
          <w:sz w:val="24"/>
          <w:szCs w:val="24"/>
          <w:lang w:val="hy-AM"/>
        </w:rPr>
        <w:t xml:space="preserve"> հոկտեմբերի 11</w:t>
      </w:r>
      <w:r w:rsidR="00346AFB" w:rsidRPr="00DA604B">
        <w:rPr>
          <w:rFonts w:ascii="GHEA Mariam" w:eastAsia="GHEA Mariam" w:hAnsi="GHEA Mariam" w:cs="GHEA Mariam"/>
          <w:color w:val="000000" w:themeColor="text1"/>
          <w:sz w:val="24"/>
          <w:szCs w:val="24"/>
          <w:lang w:val="hy-AM"/>
        </w:rPr>
        <w:t>-ի</w:t>
      </w:r>
      <w:r w:rsidR="004A1C24" w:rsidRPr="00DA604B">
        <w:rPr>
          <w:rFonts w:ascii="GHEA Mariam" w:eastAsia="GHEA Mariam" w:hAnsi="GHEA Mariam" w:cs="GHEA Mariam"/>
          <w:color w:val="000000" w:themeColor="text1"/>
          <w:sz w:val="24"/>
          <w:szCs w:val="24"/>
          <w:lang w:val="hy-AM"/>
        </w:rPr>
        <w:t xml:space="preserve"> դատավճիռ</w:t>
      </w:r>
      <w:r w:rsidR="00A6025C">
        <w:rPr>
          <w:rFonts w:ascii="GHEA Mariam" w:eastAsia="GHEA Mariam" w:hAnsi="GHEA Mariam" w:cs="GHEA Mariam"/>
          <w:color w:val="000000" w:themeColor="text1"/>
          <w:sz w:val="24"/>
          <w:szCs w:val="24"/>
          <w:lang w:val="hy-AM"/>
        </w:rPr>
        <w:t>ը</w:t>
      </w:r>
      <w:r w:rsidR="00A6025C" w:rsidRPr="00A6025C">
        <w:rPr>
          <w:rFonts w:ascii="GHEA Mariam" w:eastAsia="GHEA Mariam" w:hAnsi="GHEA Mariam" w:cs="GHEA Mariam"/>
          <w:color w:val="000000" w:themeColor="text1"/>
          <w:sz w:val="24"/>
          <w:szCs w:val="24"/>
          <w:lang w:val="hy-AM"/>
        </w:rPr>
        <w:t xml:space="preserve"> </w:t>
      </w:r>
      <w:r w:rsidR="00A6025C" w:rsidRPr="00DA604B">
        <w:rPr>
          <w:rFonts w:ascii="GHEA Mariam" w:eastAsia="GHEA Mariam" w:hAnsi="GHEA Mariam" w:cs="GHEA Mariam"/>
          <w:color w:val="000000" w:themeColor="text1"/>
          <w:sz w:val="24"/>
          <w:szCs w:val="24"/>
          <w:lang w:val="hy-AM"/>
        </w:rPr>
        <w:t>թողել</w:t>
      </w:r>
      <w:r w:rsidR="00A6025C">
        <w:rPr>
          <w:rFonts w:ascii="GHEA Mariam" w:eastAsia="GHEA Mariam" w:hAnsi="GHEA Mariam" w:cs="GHEA Mariam"/>
          <w:color w:val="000000" w:themeColor="text1"/>
          <w:sz w:val="24"/>
          <w:szCs w:val="24"/>
          <w:lang w:val="hy-AM"/>
        </w:rPr>
        <w:t xml:space="preserve"> է</w:t>
      </w:r>
      <w:r w:rsidR="00A6025C" w:rsidRPr="00DA604B">
        <w:rPr>
          <w:rFonts w:ascii="GHEA Mariam" w:eastAsia="GHEA Mariam" w:hAnsi="GHEA Mariam" w:cs="GHEA Mariam"/>
          <w:color w:val="000000" w:themeColor="text1"/>
          <w:sz w:val="24"/>
          <w:szCs w:val="24"/>
          <w:lang w:val="hy-AM"/>
        </w:rPr>
        <w:t xml:space="preserve"> անփոփոխ</w:t>
      </w:r>
      <w:r w:rsidR="004E190A" w:rsidRPr="00DA604B">
        <w:rPr>
          <w:rStyle w:val="ac"/>
          <w:rFonts w:ascii="GHEA Mariam" w:eastAsia="GHEA Mariam" w:hAnsi="GHEA Mariam" w:cs="GHEA Mariam"/>
          <w:color w:val="000000" w:themeColor="text1"/>
          <w:sz w:val="24"/>
          <w:szCs w:val="24"/>
          <w:lang w:val="hy-AM"/>
        </w:rPr>
        <w:footnoteReference w:id="8"/>
      </w:r>
      <w:r w:rsidR="001B447C" w:rsidRPr="00DA604B">
        <w:rPr>
          <w:rFonts w:ascii="GHEA Mariam" w:hAnsi="GHEA Mariam"/>
          <w:bCs/>
          <w:iCs/>
          <w:color w:val="000000" w:themeColor="text1"/>
          <w:sz w:val="24"/>
          <w:szCs w:val="24"/>
          <w:shd w:val="clear" w:color="auto" w:fill="FFFFFF"/>
          <w:lang w:val="hy-AM"/>
        </w:rPr>
        <w:t>։</w:t>
      </w:r>
    </w:p>
    <w:bookmarkEnd w:id="0"/>
    <w:p w14:paraId="5CA01E1E" w14:textId="4443DDE0" w:rsidR="007F4180" w:rsidRPr="007F4180" w:rsidRDefault="003E7455" w:rsidP="007F4180">
      <w:pPr>
        <w:tabs>
          <w:tab w:val="left" w:pos="0"/>
          <w:tab w:val="left" w:pos="142"/>
        </w:tabs>
        <w:spacing w:line="360" w:lineRule="auto"/>
        <w:ind w:leftChars="0" w:firstLineChars="0" w:firstLine="567"/>
        <w:jc w:val="both"/>
        <w:rPr>
          <w:rFonts w:ascii="GHEA Mariam" w:hAnsi="GHEA Mariam"/>
          <w:bCs/>
          <w:iCs/>
          <w:color w:val="000000" w:themeColor="text1"/>
          <w:sz w:val="24"/>
          <w:szCs w:val="24"/>
          <w:shd w:val="clear" w:color="auto" w:fill="FFFFFF"/>
          <w:lang w:val="hy-AM"/>
        </w:rPr>
      </w:pPr>
      <w:r w:rsidRPr="00DA604B">
        <w:rPr>
          <w:rFonts w:ascii="GHEA Mariam" w:hAnsi="GHEA Mariam"/>
          <w:bCs/>
          <w:iCs/>
          <w:color w:val="000000" w:themeColor="text1"/>
          <w:sz w:val="24"/>
          <w:szCs w:val="24"/>
          <w:shd w:val="clear" w:color="auto" w:fill="FFFFFF"/>
          <w:lang w:val="hy-AM"/>
        </w:rPr>
        <w:t>1</w:t>
      </w:r>
      <w:r w:rsidR="003C55C5" w:rsidRPr="00FC3578">
        <w:rPr>
          <w:rFonts w:ascii="GHEA Mariam" w:hAnsi="GHEA Mariam"/>
          <w:bCs/>
          <w:iCs/>
          <w:color w:val="000000" w:themeColor="text1"/>
          <w:sz w:val="24"/>
          <w:szCs w:val="24"/>
          <w:shd w:val="clear" w:color="auto" w:fill="FFFFFF"/>
          <w:lang w:val="hy-AM"/>
        </w:rPr>
        <w:t>4</w:t>
      </w:r>
      <w:r w:rsidRPr="00DA604B">
        <w:rPr>
          <w:rFonts w:ascii="GHEA Mariam" w:hAnsi="GHEA Mariam"/>
          <w:bCs/>
          <w:iCs/>
          <w:color w:val="000000" w:themeColor="text1"/>
          <w:sz w:val="24"/>
          <w:szCs w:val="24"/>
          <w:shd w:val="clear" w:color="auto" w:fill="FFFFFF"/>
          <w:lang w:val="hy-AM"/>
        </w:rPr>
        <w:t xml:space="preserve">. </w:t>
      </w:r>
      <w:r w:rsidR="007F4180" w:rsidRPr="007F4180">
        <w:rPr>
          <w:rFonts w:ascii="GHEA Mariam" w:hAnsi="GHEA Mariam"/>
          <w:bCs/>
          <w:iCs/>
          <w:color w:val="000000" w:themeColor="text1"/>
          <w:sz w:val="24"/>
          <w:szCs w:val="24"/>
          <w:shd w:val="clear" w:color="auto" w:fill="FFFFFF"/>
          <w:lang w:val="hy-AM"/>
        </w:rPr>
        <w:t>Վարույթի փաստական տվյալները գնահատելով սույն որոշմամբ մեջբերված իրավական դիրքորոշումների լույսի ներքո` Վճռաբեկ դատարանն արձանագրում է, որ ստորադաս դատարանների կողմից մեղադրյալ Վ.Մելքոնյանի</w:t>
      </w:r>
      <w:r w:rsidR="007F4180">
        <w:rPr>
          <w:rFonts w:ascii="GHEA Mariam" w:hAnsi="GHEA Mariam"/>
          <w:bCs/>
          <w:iCs/>
          <w:color w:val="000000" w:themeColor="text1"/>
          <w:sz w:val="24"/>
          <w:szCs w:val="24"/>
          <w:shd w:val="clear" w:color="auto" w:fill="FFFFFF"/>
          <w:lang w:val="hy-AM"/>
        </w:rPr>
        <w:t xml:space="preserve"> </w:t>
      </w:r>
      <w:r w:rsidR="007F4180" w:rsidRPr="007F4180">
        <w:rPr>
          <w:rFonts w:ascii="GHEA Mariam" w:hAnsi="GHEA Mariam"/>
          <w:bCs/>
          <w:iCs/>
          <w:color w:val="000000" w:themeColor="text1"/>
          <w:sz w:val="24"/>
          <w:szCs w:val="24"/>
          <w:shd w:val="clear" w:color="auto" w:fill="FFFFFF"/>
          <w:lang w:val="hy-AM"/>
        </w:rPr>
        <w:t>նկատմամբ նշանակված պատիժը պայմանականորեն չկիրառելու հիմքում դրված հանգամանքները բավարար չեն ողջամիտ հետևության հանգելու առ այն, որ պատժի նպատակների իրագործման տեսանկյունից բացակայում է մեղադրյալ</w:t>
      </w:r>
      <w:r w:rsidR="007F4180">
        <w:rPr>
          <w:rFonts w:ascii="GHEA Mariam" w:hAnsi="GHEA Mariam"/>
          <w:bCs/>
          <w:iCs/>
          <w:color w:val="000000" w:themeColor="text1"/>
          <w:sz w:val="24"/>
          <w:szCs w:val="24"/>
          <w:shd w:val="clear" w:color="auto" w:fill="FFFFFF"/>
          <w:lang w:val="hy-AM"/>
        </w:rPr>
        <w:t>ի</w:t>
      </w:r>
      <w:r w:rsidR="007F4180" w:rsidRPr="007F4180">
        <w:rPr>
          <w:rFonts w:ascii="GHEA Mariam" w:hAnsi="GHEA Mariam"/>
          <w:bCs/>
          <w:iCs/>
          <w:color w:val="000000" w:themeColor="text1"/>
          <w:sz w:val="24"/>
          <w:szCs w:val="24"/>
          <w:shd w:val="clear" w:color="auto" w:fill="FFFFFF"/>
          <w:lang w:val="hy-AM"/>
        </w:rPr>
        <w:t xml:space="preserve"> նկատմամբ ազատազրկման ձևով նշանակված պատիժը փաստացի կրելու անհրաժեշտությունը։ Այլ կերպ՝ ստորադաս դատարանների կողմից Վ.Մելքոնյանի</w:t>
      </w:r>
      <w:r w:rsidR="007F4180">
        <w:rPr>
          <w:rFonts w:ascii="GHEA Mariam" w:hAnsi="GHEA Mariam"/>
          <w:bCs/>
          <w:iCs/>
          <w:color w:val="000000" w:themeColor="text1"/>
          <w:sz w:val="24"/>
          <w:szCs w:val="24"/>
          <w:shd w:val="clear" w:color="auto" w:fill="FFFFFF"/>
          <w:lang w:val="hy-AM"/>
        </w:rPr>
        <w:t xml:space="preserve"> </w:t>
      </w:r>
      <w:r w:rsidR="007F4180" w:rsidRPr="007F4180">
        <w:rPr>
          <w:rFonts w:ascii="GHEA Mariam" w:hAnsi="GHEA Mariam"/>
          <w:bCs/>
          <w:iCs/>
          <w:color w:val="000000" w:themeColor="text1"/>
          <w:sz w:val="24"/>
          <w:szCs w:val="24"/>
          <w:shd w:val="clear" w:color="auto" w:fill="FFFFFF"/>
          <w:lang w:val="hy-AM"/>
        </w:rPr>
        <w:t>նկատմամբ նշանակված պատիժը պայմանականորեն չկիրառելիս արձանագրված հանգամանքները ողջամտորեն չեն նվազեցնում մեղադրյալ</w:t>
      </w:r>
      <w:r w:rsidR="007F4180">
        <w:rPr>
          <w:rFonts w:ascii="GHEA Mariam" w:hAnsi="GHEA Mariam"/>
          <w:bCs/>
          <w:iCs/>
          <w:color w:val="000000" w:themeColor="text1"/>
          <w:sz w:val="24"/>
          <w:szCs w:val="24"/>
          <w:shd w:val="clear" w:color="auto" w:fill="FFFFFF"/>
          <w:lang w:val="hy-AM"/>
        </w:rPr>
        <w:t>ի</w:t>
      </w:r>
      <w:r w:rsidR="007F4180" w:rsidRPr="007F4180">
        <w:rPr>
          <w:rFonts w:ascii="GHEA Mariam" w:hAnsi="GHEA Mariam"/>
          <w:bCs/>
          <w:iCs/>
          <w:color w:val="000000" w:themeColor="text1"/>
          <w:sz w:val="24"/>
          <w:szCs w:val="24"/>
          <w:shd w:val="clear" w:color="auto" w:fill="FFFFFF"/>
          <w:lang w:val="hy-AM"/>
        </w:rPr>
        <w:t xml:space="preserve"> կամ նրա կատարած արարքի հանրային վտանգավորության աստիճանն այնքան, որ վերջինիս նկատմամբ պատիժը պայմանականորեն չկիրառելը լինի իրավաչափ։</w:t>
      </w:r>
    </w:p>
    <w:p w14:paraId="02F9C105" w14:textId="41F5A85C" w:rsidR="007F4180" w:rsidRDefault="007F4180" w:rsidP="007F4180">
      <w:pPr>
        <w:tabs>
          <w:tab w:val="left" w:pos="0"/>
          <w:tab w:val="left" w:pos="142"/>
        </w:tabs>
        <w:spacing w:line="360" w:lineRule="auto"/>
        <w:ind w:leftChars="0" w:firstLineChars="0" w:firstLine="567"/>
        <w:jc w:val="both"/>
        <w:rPr>
          <w:rFonts w:ascii="Cambria Math" w:hAnsi="Cambria Math" w:cs="Cambria Math"/>
          <w:bCs/>
          <w:iCs/>
          <w:color w:val="000000" w:themeColor="text1"/>
          <w:sz w:val="24"/>
          <w:szCs w:val="24"/>
          <w:shd w:val="clear" w:color="auto" w:fill="FFFFFF"/>
          <w:lang w:val="hy-AM"/>
        </w:rPr>
      </w:pPr>
      <w:r w:rsidRPr="007F4180">
        <w:rPr>
          <w:rFonts w:ascii="GHEA Mariam" w:hAnsi="GHEA Mariam"/>
          <w:bCs/>
          <w:iCs/>
          <w:color w:val="000000" w:themeColor="text1"/>
          <w:sz w:val="24"/>
          <w:szCs w:val="24"/>
          <w:shd w:val="clear" w:color="auto" w:fill="FFFFFF"/>
          <w:lang w:val="hy-AM"/>
        </w:rPr>
        <w:t xml:space="preserve">15. Վճռաբեկ դատարանն արձանագրում է, որ </w:t>
      </w:r>
      <w:r w:rsidRPr="00C90781">
        <w:rPr>
          <w:rFonts w:ascii="GHEA Mariam" w:eastAsia="GHEA Mariam" w:hAnsi="GHEA Mariam" w:cs="GHEA Mariam"/>
          <w:sz w:val="24"/>
          <w:szCs w:val="24"/>
          <w:lang w:val="hy-AM"/>
        </w:rPr>
        <w:t>Վ.Մելքոնյանի</w:t>
      </w:r>
      <w:r>
        <w:rPr>
          <w:rFonts w:ascii="GHEA Mariam" w:eastAsia="GHEA Mariam" w:hAnsi="GHEA Mariam" w:cs="GHEA Mariam"/>
          <w:sz w:val="24"/>
          <w:szCs w:val="24"/>
          <w:lang w:val="hy-AM"/>
        </w:rPr>
        <w:t xml:space="preserve"> </w:t>
      </w:r>
      <w:r w:rsidRPr="007F4180">
        <w:rPr>
          <w:rFonts w:ascii="GHEA Mariam" w:hAnsi="GHEA Mariam"/>
          <w:bCs/>
          <w:iCs/>
          <w:color w:val="000000" w:themeColor="text1"/>
          <w:sz w:val="24"/>
          <w:szCs w:val="24"/>
          <w:shd w:val="clear" w:color="auto" w:fill="FFFFFF"/>
          <w:lang w:val="hy-AM"/>
        </w:rPr>
        <w:t>նկատմամբ նշանակված պատիժը պայմանականորեն չկիրառելիս, ստորադաս դատարանները պատշաճ իրավական վերլուծության չեն ենթարկել մեղադրյալ</w:t>
      </w:r>
      <w:r>
        <w:rPr>
          <w:rFonts w:ascii="GHEA Mariam" w:hAnsi="GHEA Mariam"/>
          <w:bCs/>
          <w:iCs/>
          <w:color w:val="000000" w:themeColor="text1"/>
          <w:sz w:val="24"/>
          <w:szCs w:val="24"/>
          <w:shd w:val="clear" w:color="auto" w:fill="FFFFFF"/>
          <w:lang w:val="hy-AM"/>
        </w:rPr>
        <w:t>ի</w:t>
      </w:r>
      <w:r w:rsidRPr="007F4180">
        <w:rPr>
          <w:rFonts w:ascii="GHEA Mariam" w:hAnsi="GHEA Mariam"/>
          <w:bCs/>
          <w:iCs/>
          <w:color w:val="000000" w:themeColor="text1"/>
          <w:sz w:val="24"/>
          <w:szCs w:val="24"/>
          <w:shd w:val="clear" w:color="auto" w:fill="FFFFFF"/>
          <w:lang w:val="hy-AM"/>
        </w:rPr>
        <w:t xml:space="preserve"> կողմից կատարված հանցավոր արարքի բնույթի և հանրային վտանգավորության աստիճանի վրա ազդող մի շարք գործոններ</w:t>
      </w:r>
      <w:r w:rsidRPr="007F4180">
        <w:rPr>
          <w:rFonts w:ascii="Cambria Math" w:hAnsi="Cambria Math" w:cs="Cambria Math"/>
          <w:bCs/>
          <w:iCs/>
          <w:color w:val="000000" w:themeColor="text1"/>
          <w:sz w:val="24"/>
          <w:szCs w:val="24"/>
          <w:shd w:val="clear" w:color="auto" w:fill="FFFFFF"/>
          <w:lang w:val="hy-AM"/>
        </w:rPr>
        <w:t>․</w:t>
      </w:r>
    </w:p>
    <w:p w14:paraId="2C30214E" w14:textId="02D8C650" w:rsidR="003E7455" w:rsidRPr="00FA28BA" w:rsidRDefault="003E7455" w:rsidP="007F4180">
      <w:pPr>
        <w:tabs>
          <w:tab w:val="left" w:pos="0"/>
          <w:tab w:val="left" w:pos="142"/>
        </w:tabs>
        <w:spacing w:line="360" w:lineRule="auto"/>
        <w:ind w:leftChars="0" w:firstLineChars="0" w:firstLine="567"/>
        <w:jc w:val="both"/>
        <w:rPr>
          <w:rFonts w:ascii="GHEA Mariam" w:hAnsi="GHEA Mariam" w:cs="Tahoma"/>
          <w:i/>
          <w:iCs/>
          <w:sz w:val="24"/>
          <w:szCs w:val="24"/>
          <w:lang w:val="hy-AM"/>
        </w:rPr>
      </w:pPr>
      <w:r w:rsidRPr="00097F54">
        <w:rPr>
          <w:rFonts w:ascii="GHEA Mariam" w:hAnsi="GHEA Mariam"/>
          <w:bCs/>
          <w:iCs/>
          <w:sz w:val="24"/>
          <w:szCs w:val="24"/>
          <w:shd w:val="clear" w:color="auto" w:fill="FFFFFF"/>
          <w:lang w:val="hy-AM"/>
        </w:rPr>
        <w:t>ա) խախտված հասարակական հարաբերության բնույթն ու կարևորությունը՝ այն, որ մեղադրյա</w:t>
      </w:r>
      <w:r w:rsidR="004C514E" w:rsidRPr="00097F54">
        <w:rPr>
          <w:rFonts w:ascii="GHEA Mariam" w:hAnsi="GHEA Mariam"/>
          <w:bCs/>
          <w:iCs/>
          <w:sz w:val="24"/>
          <w:szCs w:val="24"/>
          <w:shd w:val="clear" w:color="auto" w:fill="FFFFFF"/>
          <w:lang w:val="hy-AM"/>
        </w:rPr>
        <w:t xml:space="preserve">լ </w:t>
      </w:r>
      <w:r w:rsidR="00A60E7C">
        <w:rPr>
          <w:rFonts w:ascii="GHEA Mariam" w:eastAsia="GHEA Mariam" w:hAnsi="GHEA Mariam" w:cs="GHEA Mariam"/>
          <w:color w:val="000000" w:themeColor="text1"/>
          <w:sz w:val="24"/>
          <w:szCs w:val="24"/>
          <w:lang w:val="hy-AM"/>
        </w:rPr>
        <w:t>Վ.Մելքոնյանի</w:t>
      </w:r>
      <w:r w:rsidR="007F4180">
        <w:rPr>
          <w:rFonts w:ascii="GHEA Mariam" w:eastAsia="GHEA Mariam" w:hAnsi="GHEA Mariam" w:cs="GHEA Mariam"/>
          <w:color w:val="000000" w:themeColor="text1"/>
          <w:sz w:val="24"/>
          <w:szCs w:val="24"/>
          <w:lang w:val="hy-AM"/>
        </w:rPr>
        <w:t>ն</w:t>
      </w:r>
      <w:r w:rsidR="00080709" w:rsidRPr="00097F54">
        <w:rPr>
          <w:rFonts w:ascii="GHEA Mariam" w:hAnsi="GHEA Mariam"/>
          <w:bCs/>
          <w:iCs/>
          <w:sz w:val="24"/>
          <w:szCs w:val="24"/>
          <w:shd w:val="clear" w:color="auto" w:fill="FFFFFF"/>
          <w:lang w:val="hy-AM"/>
        </w:rPr>
        <w:t xml:space="preserve"> </w:t>
      </w:r>
      <w:r w:rsidR="00B2259B" w:rsidRPr="00097F54">
        <w:rPr>
          <w:rFonts w:ascii="GHEA Mariam" w:hAnsi="GHEA Mariam"/>
          <w:bCs/>
          <w:iCs/>
          <w:sz w:val="24"/>
          <w:szCs w:val="24"/>
          <w:shd w:val="clear" w:color="auto" w:fill="FFFFFF"/>
          <w:lang w:val="hy-AM"/>
        </w:rPr>
        <w:t xml:space="preserve">մեղսագրվում է </w:t>
      </w:r>
      <w:r w:rsidR="00B2259B" w:rsidRPr="00097F54">
        <w:rPr>
          <w:rFonts w:ascii="GHEA Mariam" w:hAnsi="GHEA Mariam"/>
          <w:sz w:val="24"/>
          <w:szCs w:val="24"/>
          <w:shd w:val="clear" w:color="auto" w:fill="FFFFFF"/>
          <w:lang w:val="hy-AM"/>
        </w:rPr>
        <w:t>թմրամիջոցների, հոգեմետ (հոգեներգործուն) նյութերի, դրանց պատրաստուկների, պրեկուրսորների, խիստ ներգործող կամ թունավոր նյութերի օրինական շրջանառության</w:t>
      </w:r>
      <w:r w:rsidR="00B2259B" w:rsidRPr="00B2259B">
        <w:rPr>
          <w:rFonts w:ascii="GHEA Mariam" w:hAnsi="GHEA Mariam"/>
          <w:sz w:val="24"/>
          <w:szCs w:val="24"/>
          <w:shd w:val="clear" w:color="auto" w:fill="FFFFFF"/>
          <w:lang w:val="hy-AM"/>
        </w:rPr>
        <w:t xml:space="preserve"> դեմ ուղղված հանցագործություն</w:t>
      </w:r>
      <w:r w:rsidR="00B2259B" w:rsidRPr="00FA28BA">
        <w:rPr>
          <w:rFonts w:ascii="GHEA Mariam" w:hAnsi="GHEA Mariam"/>
          <w:sz w:val="24"/>
          <w:szCs w:val="24"/>
          <w:shd w:val="clear" w:color="auto" w:fill="FFFFFF"/>
          <w:lang w:val="hy-AM"/>
        </w:rPr>
        <w:t>,</w:t>
      </w:r>
    </w:p>
    <w:p w14:paraId="716D7FFA" w14:textId="601A670D" w:rsidR="00FA28BA" w:rsidRPr="00A6025C" w:rsidRDefault="003E7455" w:rsidP="003E7455">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sidRPr="0072063F">
        <w:rPr>
          <w:rFonts w:ascii="GHEA Mariam" w:hAnsi="GHEA Mariam"/>
          <w:bCs/>
          <w:iCs/>
          <w:sz w:val="24"/>
          <w:szCs w:val="24"/>
          <w:shd w:val="clear" w:color="auto" w:fill="FFFFFF"/>
          <w:lang w:val="hy-AM"/>
        </w:rPr>
        <w:t>բ) հանցավորի հոգեբանական վերաբերմունքն իր արարքի նկատմամբ, մասնավորապես այն, որ մեղադրյալը գործել</w:t>
      </w:r>
      <w:r w:rsidR="00FA28BA">
        <w:rPr>
          <w:rFonts w:ascii="GHEA Mariam" w:hAnsi="GHEA Mariam"/>
          <w:bCs/>
          <w:iCs/>
          <w:sz w:val="24"/>
          <w:szCs w:val="24"/>
          <w:shd w:val="clear" w:color="auto" w:fill="FFFFFF"/>
          <w:lang w:val="hy-AM"/>
        </w:rPr>
        <w:t xml:space="preserve"> </w:t>
      </w:r>
      <w:r w:rsidR="004C514E">
        <w:rPr>
          <w:rFonts w:ascii="GHEA Mariam" w:hAnsi="GHEA Mariam"/>
          <w:bCs/>
          <w:iCs/>
          <w:sz w:val="24"/>
          <w:szCs w:val="24"/>
          <w:shd w:val="clear" w:color="auto" w:fill="FFFFFF"/>
          <w:lang w:val="hy-AM"/>
        </w:rPr>
        <w:t>է</w:t>
      </w:r>
      <w:r w:rsidRPr="0072063F">
        <w:rPr>
          <w:rFonts w:ascii="GHEA Mariam" w:hAnsi="GHEA Mariam"/>
          <w:bCs/>
          <w:iCs/>
          <w:sz w:val="24"/>
          <w:szCs w:val="24"/>
          <w:shd w:val="clear" w:color="auto" w:fill="FFFFFF"/>
          <w:lang w:val="hy-AM"/>
        </w:rPr>
        <w:t xml:space="preserve"> </w:t>
      </w:r>
      <w:r w:rsidRPr="00A6025C">
        <w:rPr>
          <w:rFonts w:ascii="GHEA Mariam" w:hAnsi="GHEA Mariam"/>
          <w:bCs/>
          <w:iCs/>
          <w:sz w:val="24"/>
          <w:szCs w:val="24"/>
          <w:shd w:val="clear" w:color="auto" w:fill="FFFFFF"/>
          <w:lang w:val="hy-AM"/>
        </w:rPr>
        <w:t>ուղղակի դիտավորությամբ,</w:t>
      </w:r>
    </w:p>
    <w:p w14:paraId="784CB3D9" w14:textId="3D4222D2" w:rsidR="00737266" w:rsidRDefault="004C514E" w:rsidP="00FA28BA">
      <w:pPr>
        <w:tabs>
          <w:tab w:val="left" w:pos="0"/>
          <w:tab w:val="left" w:pos="142"/>
        </w:tabs>
        <w:spacing w:line="360" w:lineRule="auto"/>
        <w:ind w:leftChars="0"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lastRenderedPageBreak/>
        <w:t>գ</w:t>
      </w:r>
      <w:r w:rsidR="00737266" w:rsidRPr="00737266">
        <w:rPr>
          <w:rFonts w:ascii="GHEA Mariam" w:eastAsia="GHEA Mariam" w:hAnsi="GHEA Mariam" w:cs="GHEA Mariam"/>
          <w:sz w:val="24"/>
          <w:szCs w:val="24"/>
          <w:lang w:val="hy-AM"/>
        </w:rPr>
        <w:t xml:space="preserve">) </w:t>
      </w:r>
      <w:r w:rsidR="00737266">
        <w:rPr>
          <w:rFonts w:ascii="GHEA Mariam" w:eastAsia="GHEA Mariam" w:hAnsi="GHEA Mariam" w:cs="GHEA Mariam"/>
          <w:sz w:val="24"/>
          <w:szCs w:val="24"/>
          <w:lang w:val="hy-AM"/>
        </w:rPr>
        <w:t xml:space="preserve">մեղադրյալի արարքում </w:t>
      </w:r>
      <w:r w:rsidR="00737266" w:rsidRPr="007D5991">
        <w:rPr>
          <w:rFonts w:ascii="GHEA Mariam" w:eastAsia="GHEA Mariam" w:hAnsi="GHEA Mariam" w:cs="GHEA Mariam"/>
          <w:sz w:val="24"/>
          <w:szCs w:val="24"/>
          <w:lang w:val="hy-AM"/>
        </w:rPr>
        <w:t>ՀՀ քրեական օրենսգրքի 39</w:t>
      </w:r>
      <w:r w:rsidR="00883EB8">
        <w:rPr>
          <w:rFonts w:ascii="GHEA Mariam" w:eastAsia="GHEA Mariam" w:hAnsi="GHEA Mariam" w:cs="GHEA Mariam"/>
          <w:sz w:val="24"/>
          <w:szCs w:val="24"/>
          <w:lang w:val="hy-AM"/>
        </w:rPr>
        <w:t>6</w:t>
      </w:r>
      <w:r w:rsidR="00737266" w:rsidRPr="007D5991">
        <w:rPr>
          <w:rFonts w:ascii="GHEA Mariam" w:eastAsia="GHEA Mariam" w:hAnsi="GHEA Mariam" w:cs="GHEA Mariam"/>
          <w:sz w:val="24"/>
          <w:szCs w:val="24"/>
          <w:lang w:val="hy-AM"/>
        </w:rPr>
        <w:t xml:space="preserve">-րդ հոդվածի </w:t>
      </w:r>
      <w:r>
        <w:rPr>
          <w:rFonts w:ascii="GHEA Mariam" w:eastAsia="GHEA Mariam" w:hAnsi="GHEA Mariam" w:cs="GHEA Mariam"/>
          <w:sz w:val="24"/>
          <w:szCs w:val="24"/>
          <w:lang w:val="hy-AM"/>
        </w:rPr>
        <w:t>3</w:t>
      </w:r>
      <w:r w:rsidR="00737266" w:rsidRPr="007D5991">
        <w:rPr>
          <w:rFonts w:ascii="GHEA Mariam" w:eastAsia="GHEA Mariam" w:hAnsi="GHEA Mariam" w:cs="GHEA Mariam"/>
          <w:sz w:val="24"/>
          <w:szCs w:val="24"/>
          <w:lang w:val="hy-AM"/>
        </w:rPr>
        <w:t>-րդ մաս</w:t>
      </w:r>
      <w:r w:rsidR="00737266">
        <w:rPr>
          <w:rFonts w:ascii="GHEA Mariam" w:eastAsia="GHEA Mariam" w:hAnsi="GHEA Mariam" w:cs="GHEA Mariam"/>
          <w:sz w:val="24"/>
          <w:szCs w:val="24"/>
          <w:lang w:val="hy-AM"/>
        </w:rPr>
        <w:t>ով նախատեսված ծանրացնող հանգամանքի առկայությունը</w:t>
      </w:r>
      <w:r w:rsidR="00883EB8">
        <w:rPr>
          <w:rFonts w:ascii="GHEA Mariam" w:eastAsia="GHEA Mariam" w:hAnsi="GHEA Mariam" w:cs="GHEA Mariam"/>
          <w:sz w:val="24"/>
          <w:szCs w:val="24"/>
          <w:lang w:val="hy-AM"/>
        </w:rPr>
        <w:t>, այն է՝</w:t>
      </w:r>
      <w:r w:rsidR="00F4270A">
        <w:rPr>
          <w:rFonts w:ascii="GHEA Mariam" w:eastAsia="GHEA Mariam" w:hAnsi="GHEA Mariam" w:cs="GHEA Mariam"/>
          <w:sz w:val="24"/>
          <w:szCs w:val="24"/>
          <w:lang w:val="hy-AM"/>
        </w:rPr>
        <w:t xml:space="preserve"> հանցանքն</w:t>
      </w:r>
      <w:r w:rsidR="00737266" w:rsidRPr="00346AFB">
        <w:rPr>
          <w:rFonts w:ascii="GHEA Mariam" w:hAnsi="GHEA Mariam" w:cs="Tahoma"/>
          <w:sz w:val="24"/>
          <w:szCs w:val="24"/>
          <w:lang w:val="hy-AM"/>
        </w:rPr>
        <w:t xml:space="preserve"> </w:t>
      </w:r>
      <w:r w:rsidR="00AA3ED2" w:rsidRPr="00A6025C">
        <w:rPr>
          <w:rFonts w:ascii="GHEA Mariam" w:hAnsi="GHEA Mariam" w:cs="Tahoma"/>
          <w:sz w:val="24"/>
          <w:szCs w:val="24"/>
          <w:lang w:val="hy-AM"/>
        </w:rPr>
        <w:t xml:space="preserve">առանձնապես </w:t>
      </w:r>
      <w:r w:rsidR="00737266" w:rsidRPr="00A6025C">
        <w:rPr>
          <w:rFonts w:ascii="GHEA Mariam" w:hAnsi="GHEA Mariam" w:cs="Tahoma"/>
          <w:sz w:val="24"/>
          <w:szCs w:val="24"/>
          <w:lang w:val="hy-AM"/>
        </w:rPr>
        <w:t>խոշոր չափերով</w:t>
      </w:r>
      <w:r w:rsidR="00737266" w:rsidRPr="00737266">
        <w:rPr>
          <w:rFonts w:ascii="GHEA Mariam" w:eastAsia="GHEA Mariam" w:hAnsi="GHEA Mariam" w:cs="GHEA Mariam"/>
          <w:sz w:val="24"/>
          <w:szCs w:val="24"/>
          <w:lang w:val="hy-AM"/>
        </w:rPr>
        <w:t xml:space="preserve"> </w:t>
      </w:r>
      <w:r w:rsidR="00737266">
        <w:rPr>
          <w:rFonts w:ascii="GHEA Mariam" w:eastAsia="GHEA Mariam" w:hAnsi="GHEA Mariam" w:cs="GHEA Mariam"/>
          <w:sz w:val="24"/>
          <w:szCs w:val="24"/>
          <w:lang w:val="hy-AM"/>
        </w:rPr>
        <w:t>կատարելը</w:t>
      </w:r>
      <w:r w:rsidR="00F4270A">
        <w:rPr>
          <w:rFonts w:ascii="GHEA Mariam" w:eastAsia="GHEA Mariam" w:hAnsi="GHEA Mariam" w:cs="GHEA Mariam"/>
          <w:sz w:val="24"/>
          <w:szCs w:val="24"/>
          <w:lang w:val="hy-AM"/>
        </w:rPr>
        <w:t>,</w:t>
      </w:r>
    </w:p>
    <w:p w14:paraId="4D7A7844" w14:textId="7025C64A" w:rsidR="003E7455" w:rsidRPr="005B2AAA" w:rsidRDefault="00054E6C" w:rsidP="003E7455">
      <w:pPr>
        <w:tabs>
          <w:tab w:val="left" w:pos="0"/>
          <w:tab w:val="left" w:pos="142"/>
        </w:tabs>
        <w:spacing w:line="360" w:lineRule="auto"/>
        <w:ind w:leftChars="0" w:firstLineChars="0" w:firstLine="567"/>
        <w:jc w:val="both"/>
        <w:rPr>
          <w:rFonts w:ascii="GHEA Mariam" w:eastAsia="MS Mincho" w:hAnsi="GHEA Mariam" w:cs="Cambria Math"/>
          <w:iCs/>
          <w:sz w:val="24"/>
          <w:szCs w:val="24"/>
          <w:lang w:val="hy-AM"/>
        </w:rPr>
      </w:pPr>
      <w:r>
        <w:rPr>
          <w:rFonts w:ascii="GHEA Mariam" w:hAnsi="GHEA Mariam"/>
          <w:iCs/>
          <w:sz w:val="24"/>
          <w:szCs w:val="24"/>
          <w:shd w:val="clear" w:color="auto" w:fill="FFFFFF"/>
          <w:lang w:val="hy-AM"/>
        </w:rPr>
        <w:t>դ</w:t>
      </w:r>
      <w:r w:rsidR="00DA22F2" w:rsidRPr="005B2AAA">
        <w:rPr>
          <w:rFonts w:ascii="GHEA Mariam" w:hAnsi="GHEA Mariam"/>
          <w:iCs/>
          <w:sz w:val="24"/>
          <w:szCs w:val="24"/>
          <w:shd w:val="clear" w:color="auto" w:fill="FFFFFF"/>
          <w:lang w:val="hy-AM"/>
        </w:rPr>
        <w:t xml:space="preserve">) </w:t>
      </w:r>
      <w:r w:rsidR="00DA604B">
        <w:rPr>
          <w:rFonts w:ascii="GHEA Mariam" w:eastAsia="GHEA Mariam" w:hAnsi="GHEA Mariam" w:cs="GHEA Mariam"/>
          <w:sz w:val="24"/>
          <w:szCs w:val="24"/>
          <w:lang w:val="hy-AM"/>
        </w:rPr>
        <w:t xml:space="preserve">շրջանառվող թմրամիջոցի </w:t>
      </w:r>
      <w:r w:rsidR="00DA604B" w:rsidRPr="003E4ACC">
        <w:rPr>
          <w:rFonts w:ascii="GHEA Mariam" w:eastAsia="GHEA Mariam" w:hAnsi="GHEA Mariam" w:cs="GHEA Mariam"/>
          <w:b/>
          <w:bCs/>
          <w:sz w:val="24"/>
          <w:szCs w:val="24"/>
          <w:lang w:val="hy-AM"/>
        </w:rPr>
        <w:t>տեսակը</w:t>
      </w:r>
      <w:r w:rsidR="00DA604B">
        <w:rPr>
          <w:rFonts w:ascii="GHEA Mariam" w:eastAsia="GHEA Mariam" w:hAnsi="GHEA Mariam" w:cs="GHEA Mariam"/>
          <w:sz w:val="24"/>
          <w:szCs w:val="24"/>
          <w:lang w:val="hy-AM"/>
        </w:rPr>
        <w:t xml:space="preserve"> </w:t>
      </w:r>
      <w:r w:rsidR="00DA604B" w:rsidRPr="008104CE">
        <w:rPr>
          <w:rFonts w:ascii="GHEA Mariam" w:eastAsia="GHEA Mariam" w:hAnsi="GHEA Mariam" w:cs="GHEA Mariam"/>
          <w:b/>
          <w:bCs/>
          <w:sz w:val="24"/>
          <w:szCs w:val="24"/>
          <w:lang w:val="hy-AM"/>
        </w:rPr>
        <w:t>և</w:t>
      </w:r>
      <w:r w:rsidR="00DA604B">
        <w:rPr>
          <w:rFonts w:ascii="GHEA Mariam" w:eastAsia="GHEA Mariam" w:hAnsi="GHEA Mariam" w:cs="GHEA Mariam"/>
          <w:sz w:val="24"/>
          <w:szCs w:val="24"/>
          <w:lang w:val="hy-AM"/>
        </w:rPr>
        <w:t xml:space="preserve"> </w:t>
      </w:r>
      <w:r w:rsidR="00DA604B" w:rsidRPr="003E4ACC">
        <w:rPr>
          <w:rFonts w:ascii="GHEA Mariam" w:eastAsia="GHEA Mariam" w:hAnsi="GHEA Mariam" w:cs="GHEA Mariam"/>
          <w:b/>
          <w:bCs/>
          <w:sz w:val="24"/>
          <w:szCs w:val="24"/>
          <w:lang w:val="hy-AM"/>
        </w:rPr>
        <w:t>չափը</w:t>
      </w:r>
      <w:r w:rsidR="00DA22F2" w:rsidRPr="005B2AAA">
        <w:rPr>
          <w:rFonts w:ascii="GHEA Mariam" w:eastAsia="GHEA Mariam" w:hAnsi="GHEA Mariam" w:cs="GHEA Mariam"/>
          <w:sz w:val="24"/>
          <w:szCs w:val="24"/>
          <w:lang w:val="hy-AM"/>
        </w:rPr>
        <w:t>, այն, որ մեղադրյալ</w:t>
      </w:r>
      <w:r w:rsidR="005B2AAA">
        <w:rPr>
          <w:rFonts w:ascii="GHEA Mariam" w:eastAsia="GHEA Mariam" w:hAnsi="GHEA Mariam" w:cs="GHEA Mariam"/>
          <w:sz w:val="24"/>
          <w:szCs w:val="24"/>
          <w:lang w:val="hy-AM"/>
        </w:rPr>
        <w:t>ը</w:t>
      </w:r>
      <w:r w:rsidR="007336DE">
        <w:rPr>
          <w:rFonts w:ascii="GHEA Mariam" w:eastAsia="GHEA Mariam" w:hAnsi="GHEA Mariam" w:cs="GHEA Mariam"/>
          <w:sz w:val="24"/>
          <w:szCs w:val="24"/>
          <w:lang w:val="hy-AM"/>
        </w:rPr>
        <w:t xml:space="preserve"> </w:t>
      </w:r>
      <w:r w:rsidR="00DA604B">
        <w:rPr>
          <w:rFonts w:ascii="GHEA Mariam" w:eastAsia="GHEA Mariam" w:hAnsi="GHEA Mariam" w:cs="GHEA Mariam"/>
          <w:sz w:val="24"/>
          <w:szCs w:val="24"/>
          <w:lang w:val="hy-AM"/>
        </w:rPr>
        <w:t>ապօրինի ձեռք է բերել և պահել</w:t>
      </w:r>
      <w:r w:rsidR="00DA604B" w:rsidRPr="002C440C">
        <w:rPr>
          <w:rFonts w:ascii="GHEA Mariam" w:eastAsia="GHEA Mariam" w:hAnsi="GHEA Mariam" w:cs="GHEA Mariam"/>
          <w:sz w:val="24"/>
          <w:szCs w:val="24"/>
          <w:lang w:val="hy-AM"/>
        </w:rPr>
        <w:t xml:space="preserve"> </w:t>
      </w:r>
      <w:r w:rsidR="002C440C" w:rsidRPr="002C440C">
        <w:rPr>
          <w:rFonts w:ascii="GHEA Mariam" w:eastAsia="GHEA Mariam" w:hAnsi="GHEA Mariam" w:cs="GHEA Mariam"/>
          <w:sz w:val="24"/>
          <w:szCs w:val="24"/>
          <w:lang w:val="hy-AM"/>
        </w:rPr>
        <w:t>առանձնապես խոշոր չափերով՝</w:t>
      </w:r>
      <w:r w:rsidR="002C440C" w:rsidRPr="002C440C">
        <w:rPr>
          <w:rFonts w:ascii="GHEA Mariam" w:eastAsia="GHEA Mariam" w:hAnsi="GHEA Mariam" w:cs="GHEA Mariam"/>
          <w:color w:val="FF0000"/>
          <w:sz w:val="24"/>
          <w:szCs w:val="24"/>
          <w:lang w:val="hy-AM"/>
        </w:rPr>
        <w:t xml:space="preserve"> </w:t>
      </w:r>
      <w:r w:rsidR="00A60E7C">
        <w:rPr>
          <w:rFonts w:ascii="GHEA Mariam" w:eastAsia="GHEA Mariam" w:hAnsi="GHEA Mariam" w:cs="GHEA Mariam"/>
          <w:color w:val="000000" w:themeColor="text1"/>
          <w:sz w:val="24"/>
          <w:szCs w:val="24"/>
          <w:lang w:val="hy-AM"/>
        </w:rPr>
        <w:t xml:space="preserve">1.36 </w:t>
      </w:r>
      <w:r w:rsidR="002C440C" w:rsidRPr="002C440C">
        <w:rPr>
          <w:rFonts w:ascii="GHEA Mariam" w:eastAsia="GHEA Mariam" w:hAnsi="GHEA Mariam" w:cs="GHEA Mariam"/>
          <w:sz w:val="24"/>
          <w:szCs w:val="24"/>
          <w:lang w:val="hy-AM"/>
        </w:rPr>
        <w:t>գրամ</w:t>
      </w:r>
      <w:r w:rsidR="007336DE">
        <w:rPr>
          <w:rFonts w:ascii="GHEA Mariam" w:eastAsia="GHEA Mariam" w:hAnsi="GHEA Mariam" w:cs="GHEA Mariam"/>
          <w:sz w:val="24"/>
          <w:szCs w:val="24"/>
          <w:lang w:val="hy-AM"/>
        </w:rPr>
        <w:t xml:space="preserve"> </w:t>
      </w:r>
      <w:r w:rsidR="007336DE" w:rsidRPr="00465BB1">
        <w:rPr>
          <w:rFonts w:ascii="GHEA Mariam" w:eastAsia="GHEA Mariam" w:hAnsi="GHEA Mariam" w:cs="GHEA Mariam"/>
          <w:b/>
          <w:bCs/>
          <w:sz w:val="24"/>
          <w:szCs w:val="24"/>
          <w:lang w:val="hy-AM"/>
        </w:rPr>
        <w:t>«</w:t>
      </w:r>
      <w:r w:rsidR="00A60E7C" w:rsidRPr="00465BB1">
        <w:rPr>
          <w:rFonts w:ascii="GHEA Mariam" w:eastAsia="GHEA Mariam" w:hAnsi="GHEA Mariam" w:cs="GHEA Mariam"/>
          <w:b/>
          <w:bCs/>
          <w:sz w:val="24"/>
          <w:szCs w:val="24"/>
          <w:lang w:val="hy-AM"/>
        </w:rPr>
        <w:t>Մեթամֆետամին</w:t>
      </w:r>
      <w:r w:rsidR="007336DE" w:rsidRPr="00465BB1">
        <w:rPr>
          <w:rFonts w:ascii="GHEA Mariam" w:eastAsia="GHEA Mariam" w:hAnsi="GHEA Mariam" w:cs="GHEA Mariam"/>
          <w:b/>
          <w:bCs/>
          <w:sz w:val="24"/>
          <w:szCs w:val="24"/>
          <w:lang w:val="hy-AM"/>
        </w:rPr>
        <w:t>»</w:t>
      </w:r>
      <w:r w:rsidR="007336DE">
        <w:rPr>
          <w:rFonts w:ascii="GHEA Mariam" w:eastAsia="GHEA Mariam" w:hAnsi="GHEA Mariam" w:cs="GHEA Mariam"/>
          <w:sz w:val="24"/>
          <w:szCs w:val="24"/>
          <w:lang w:val="hy-AM"/>
        </w:rPr>
        <w:t xml:space="preserve"> տեսակի</w:t>
      </w:r>
      <w:r w:rsidR="007336DE" w:rsidRPr="005B2AAA">
        <w:rPr>
          <w:rFonts w:ascii="GHEA Mariam" w:eastAsia="GHEA Mariam" w:hAnsi="GHEA Mariam" w:cs="GHEA Mariam"/>
          <w:sz w:val="24"/>
          <w:szCs w:val="24"/>
          <w:lang w:val="hy-AM"/>
        </w:rPr>
        <w:t xml:space="preserve"> </w:t>
      </w:r>
      <w:r w:rsidR="007336DE">
        <w:rPr>
          <w:rFonts w:ascii="GHEA Mariam" w:eastAsia="GHEA Mariam" w:hAnsi="GHEA Mariam" w:cs="GHEA Mariam"/>
          <w:sz w:val="24"/>
          <w:szCs w:val="24"/>
          <w:lang w:val="hy-AM"/>
        </w:rPr>
        <w:t xml:space="preserve"> թմրամիջո</w:t>
      </w:r>
      <w:r w:rsidR="00DA604B">
        <w:rPr>
          <w:rFonts w:ascii="GHEA Mariam" w:eastAsia="GHEA Mariam" w:hAnsi="GHEA Mariam" w:cs="GHEA Mariam"/>
          <w:sz w:val="24"/>
          <w:szCs w:val="24"/>
          <w:lang w:val="hy-AM"/>
        </w:rPr>
        <w:t>ց</w:t>
      </w:r>
      <w:r w:rsidR="007336DE">
        <w:rPr>
          <w:rFonts w:ascii="GHEA Mariam" w:eastAsia="GHEA Mariam" w:hAnsi="GHEA Mariam" w:cs="GHEA Mariam"/>
          <w:sz w:val="24"/>
          <w:szCs w:val="24"/>
          <w:lang w:val="hy-AM"/>
        </w:rPr>
        <w:t>։</w:t>
      </w:r>
    </w:p>
    <w:p w14:paraId="190F24B3" w14:textId="5BFC99A2" w:rsidR="009D5F6D" w:rsidRPr="00022604" w:rsidRDefault="003E7455" w:rsidP="00022604">
      <w:pPr>
        <w:tabs>
          <w:tab w:val="left" w:pos="567"/>
        </w:tabs>
        <w:spacing w:line="360" w:lineRule="auto"/>
        <w:ind w:leftChars="0" w:left="-2" w:firstLineChars="0" w:firstLine="567"/>
        <w:jc w:val="both"/>
        <w:rPr>
          <w:rFonts w:ascii="GHEA Mariam" w:hAnsi="GHEA Mariam"/>
          <w:sz w:val="24"/>
          <w:szCs w:val="24"/>
          <w:lang w:val="hy-AM"/>
        </w:rPr>
      </w:pPr>
      <w:r w:rsidRPr="0072063F">
        <w:rPr>
          <w:rFonts w:ascii="GHEA Mariam" w:hAnsi="GHEA Mariam"/>
          <w:bCs/>
          <w:iCs/>
          <w:sz w:val="24"/>
          <w:szCs w:val="24"/>
          <w:shd w:val="clear" w:color="auto" w:fill="FFFFFF"/>
          <w:lang w:val="hy-AM"/>
        </w:rPr>
        <w:t>1</w:t>
      </w:r>
      <w:r w:rsidR="003C55C5" w:rsidRPr="00FC3578">
        <w:rPr>
          <w:rFonts w:ascii="GHEA Mariam" w:hAnsi="GHEA Mariam"/>
          <w:bCs/>
          <w:iCs/>
          <w:sz w:val="24"/>
          <w:szCs w:val="24"/>
          <w:shd w:val="clear" w:color="auto" w:fill="FFFFFF"/>
          <w:lang w:val="hy-AM"/>
        </w:rPr>
        <w:t>6</w:t>
      </w:r>
      <w:r w:rsidRPr="0072063F">
        <w:rPr>
          <w:rFonts w:ascii="GHEA Mariam" w:hAnsi="GHEA Mariam"/>
          <w:bCs/>
          <w:iCs/>
          <w:sz w:val="24"/>
          <w:szCs w:val="24"/>
          <w:shd w:val="clear" w:color="auto" w:fill="FFFFFF"/>
          <w:lang w:val="hy-AM"/>
        </w:rPr>
        <w:t xml:space="preserve">. Ընդհանրացնելով սույն որոշման նախորդ կետում կատարված վերլուծությունը` Վճռաբեկ դատարանն արձանագրում է, որ </w:t>
      </w:r>
      <w:r w:rsidR="005003FC">
        <w:rPr>
          <w:rFonts w:ascii="GHEA Mariam" w:hAnsi="GHEA Mariam"/>
          <w:bCs/>
          <w:iCs/>
          <w:sz w:val="24"/>
          <w:szCs w:val="24"/>
          <w:shd w:val="clear" w:color="auto" w:fill="FFFFFF"/>
          <w:lang w:val="hy-AM"/>
        </w:rPr>
        <w:t>ստորադաս դատարանները</w:t>
      </w:r>
      <w:r w:rsidRPr="0072063F">
        <w:rPr>
          <w:rFonts w:ascii="GHEA Mariam" w:hAnsi="GHEA Mariam"/>
          <w:bCs/>
          <w:iCs/>
          <w:sz w:val="24"/>
          <w:szCs w:val="24"/>
          <w:shd w:val="clear" w:color="auto" w:fill="FFFFFF"/>
          <w:lang w:val="hy-AM"/>
        </w:rPr>
        <w:t xml:space="preserve">, </w:t>
      </w:r>
      <w:r w:rsidR="00DA22F2">
        <w:rPr>
          <w:rFonts w:ascii="GHEA Mariam" w:eastAsia="GHEA Mariam" w:hAnsi="GHEA Mariam" w:cs="GHEA Mariam"/>
          <w:sz w:val="24"/>
          <w:szCs w:val="24"/>
          <w:lang w:val="hy-AM"/>
        </w:rPr>
        <w:t>մեղադրյ</w:t>
      </w:r>
      <w:r w:rsidR="00DA22F2" w:rsidRPr="00407BFB">
        <w:rPr>
          <w:rFonts w:ascii="GHEA Mariam" w:eastAsia="GHEA Mariam" w:hAnsi="GHEA Mariam" w:cs="GHEA Mariam"/>
          <w:sz w:val="24"/>
          <w:szCs w:val="24"/>
          <w:lang w:val="hy-AM"/>
        </w:rPr>
        <w:t xml:space="preserve">ալ </w:t>
      </w:r>
      <w:r w:rsidR="00A60E7C">
        <w:rPr>
          <w:rFonts w:ascii="GHEA Mariam" w:eastAsia="GHEA Mariam" w:hAnsi="GHEA Mariam" w:cs="GHEA Mariam"/>
          <w:color w:val="000000" w:themeColor="text1"/>
          <w:sz w:val="24"/>
          <w:szCs w:val="24"/>
          <w:lang w:val="hy-AM"/>
        </w:rPr>
        <w:t xml:space="preserve">Վ.Մելքոնյանի </w:t>
      </w:r>
      <w:r w:rsidRPr="0072063F">
        <w:rPr>
          <w:rFonts w:ascii="GHEA Mariam" w:hAnsi="GHEA Mariam"/>
          <w:bCs/>
          <w:iCs/>
          <w:sz w:val="24"/>
          <w:szCs w:val="24"/>
          <w:shd w:val="clear" w:color="auto" w:fill="FFFFFF"/>
          <w:lang w:val="hy-AM"/>
        </w:rPr>
        <w:t>նկատմամբ նշանակված պատիժը կրելու նպատակահարմարության հարցի վերաբերյալ եզրահանգումները պետք է կառուցե</w:t>
      </w:r>
      <w:r w:rsidR="005003FC">
        <w:rPr>
          <w:rFonts w:ascii="GHEA Mariam" w:hAnsi="GHEA Mariam"/>
          <w:bCs/>
          <w:iCs/>
          <w:sz w:val="24"/>
          <w:szCs w:val="24"/>
          <w:shd w:val="clear" w:color="auto" w:fill="FFFFFF"/>
          <w:lang w:val="hy-AM"/>
        </w:rPr>
        <w:t>ին</w:t>
      </w:r>
      <w:r w:rsidRPr="0072063F">
        <w:rPr>
          <w:rFonts w:ascii="GHEA Mariam" w:hAnsi="GHEA Mariam"/>
          <w:bCs/>
          <w:iCs/>
          <w:sz w:val="24"/>
          <w:szCs w:val="24"/>
          <w:shd w:val="clear" w:color="auto" w:fill="FFFFFF"/>
          <w:lang w:val="hy-AM"/>
        </w:rPr>
        <w:t xml:space="preserve"> վերոնշյալ հանգամանքների` իրենց ամբողջության մեջ մանրամասն վերլուծության արդյունքում</w:t>
      </w:r>
      <w:r>
        <w:rPr>
          <w:rFonts w:ascii="GHEA Mariam" w:hAnsi="GHEA Mariam"/>
          <w:bCs/>
          <w:iCs/>
          <w:sz w:val="24"/>
          <w:szCs w:val="24"/>
          <w:shd w:val="clear" w:color="auto" w:fill="FFFFFF"/>
          <w:lang w:val="hy-AM"/>
        </w:rPr>
        <w:t>։</w:t>
      </w:r>
      <w:r w:rsidR="00AA0D65">
        <w:rPr>
          <w:rFonts w:ascii="GHEA Mariam" w:hAnsi="GHEA Mariam"/>
          <w:bCs/>
          <w:iCs/>
          <w:sz w:val="24"/>
          <w:szCs w:val="24"/>
          <w:shd w:val="clear" w:color="auto" w:fill="FFFFFF"/>
          <w:lang w:val="hy-AM"/>
        </w:rPr>
        <w:t xml:space="preserve"> </w:t>
      </w:r>
      <w:r w:rsidR="00022604" w:rsidRPr="001020C6">
        <w:rPr>
          <w:rFonts w:ascii="GHEA Mariam" w:eastAsia="GHEA Mariam" w:hAnsi="GHEA Mariam" w:cs="GHEA Mariam"/>
          <w:color w:val="000000"/>
          <w:sz w:val="24"/>
          <w:szCs w:val="24"/>
          <w:lang w:val="hy-AM"/>
        </w:rPr>
        <w:t>Վճռաբեկ դատարանն արձանագրում է, որ</w:t>
      </w:r>
      <w:r w:rsidR="00022604">
        <w:rPr>
          <w:rFonts w:ascii="GHEA Mariam" w:eastAsia="GHEA Mariam" w:hAnsi="GHEA Mariam" w:cs="GHEA Mariam"/>
          <w:color w:val="000000"/>
          <w:sz w:val="24"/>
          <w:szCs w:val="24"/>
          <w:lang w:val="hy-AM"/>
        </w:rPr>
        <w:t xml:space="preserve"> ստորադաս դատարանների</w:t>
      </w:r>
      <w:r w:rsidR="00022604" w:rsidRPr="001020C6">
        <w:rPr>
          <w:rFonts w:ascii="GHEA Mariam" w:eastAsia="GHEA Mariam" w:hAnsi="GHEA Mariam" w:cs="GHEA Mariam"/>
          <w:color w:val="000000"/>
          <w:sz w:val="24"/>
          <w:szCs w:val="24"/>
          <w:lang w:val="hy-AM"/>
        </w:rPr>
        <w:t xml:space="preserve">՝ մեղադրյալ </w:t>
      </w:r>
      <w:r w:rsidR="00022604">
        <w:rPr>
          <w:rFonts w:ascii="GHEA Mariam" w:eastAsia="GHEA Mariam" w:hAnsi="GHEA Mariam" w:cs="GHEA Mariam"/>
          <w:color w:val="000000" w:themeColor="text1"/>
          <w:sz w:val="24"/>
          <w:szCs w:val="24"/>
          <w:lang w:val="hy-AM"/>
        </w:rPr>
        <w:t xml:space="preserve">Վ.Մելքոնյանի </w:t>
      </w:r>
      <w:r w:rsidR="00022604" w:rsidRPr="001020C6">
        <w:rPr>
          <w:rFonts w:ascii="GHEA Mariam" w:eastAsia="GHEA Mariam" w:hAnsi="GHEA Mariam" w:cs="GHEA Mariam"/>
          <w:color w:val="000000"/>
          <w:sz w:val="24"/>
          <w:szCs w:val="24"/>
          <w:lang w:val="hy-AM"/>
        </w:rPr>
        <w:t>նկատմամբ նշանակված պատիժը պայմանականորեն չկիրառելու հիմքում դրած հանգամանքները բավարար չեն կարող համարվել</w:t>
      </w:r>
      <w:r w:rsidR="00022604">
        <w:rPr>
          <w:rFonts w:ascii="GHEA Mariam" w:eastAsia="GHEA Mariam" w:hAnsi="GHEA Mariam" w:cs="GHEA Mariam"/>
          <w:color w:val="000000"/>
          <w:sz w:val="24"/>
          <w:szCs w:val="24"/>
          <w:lang w:val="hy-AM"/>
        </w:rPr>
        <w:t>՝</w:t>
      </w:r>
      <w:r w:rsidR="00022604" w:rsidRPr="001020C6">
        <w:rPr>
          <w:rFonts w:ascii="GHEA Mariam" w:eastAsia="GHEA Mariam" w:hAnsi="GHEA Mariam" w:cs="GHEA Mariam"/>
          <w:color w:val="000000"/>
          <w:sz w:val="24"/>
          <w:szCs w:val="24"/>
          <w:lang w:val="hy-AM"/>
        </w:rPr>
        <w:t xml:space="preserve"> ողջամիտ հետևության հանգելու առ այն, որ պատժի նպատակ</w:t>
      </w:r>
      <w:r w:rsidR="00022604">
        <w:rPr>
          <w:rFonts w:ascii="GHEA Mariam" w:eastAsia="GHEA Mariam" w:hAnsi="GHEA Mariam" w:cs="GHEA Mariam"/>
          <w:color w:val="000000"/>
          <w:sz w:val="24"/>
          <w:szCs w:val="24"/>
          <w:lang w:val="hy-AM"/>
        </w:rPr>
        <w:t>ներ</w:t>
      </w:r>
      <w:r w:rsidR="00022604" w:rsidRPr="001020C6">
        <w:rPr>
          <w:rFonts w:ascii="GHEA Mariam" w:eastAsia="GHEA Mariam" w:hAnsi="GHEA Mariam" w:cs="GHEA Mariam"/>
          <w:color w:val="000000"/>
          <w:sz w:val="24"/>
          <w:szCs w:val="24"/>
          <w:lang w:val="hy-AM"/>
        </w:rPr>
        <w:t>ի իրագործման տեսանկյունից բացակայում է</w:t>
      </w:r>
      <w:r w:rsidR="00022604">
        <w:rPr>
          <w:rFonts w:ascii="GHEA Mariam" w:eastAsia="GHEA Mariam" w:hAnsi="GHEA Mariam" w:cs="GHEA Mariam"/>
          <w:color w:val="000000"/>
          <w:sz w:val="24"/>
          <w:szCs w:val="24"/>
          <w:lang w:val="hy-AM"/>
        </w:rPr>
        <w:t xml:space="preserve"> </w:t>
      </w:r>
      <w:r w:rsidR="00022604">
        <w:rPr>
          <w:rFonts w:ascii="GHEA Mariam" w:eastAsia="GHEA Mariam" w:hAnsi="GHEA Mariam" w:cs="GHEA Mariam"/>
          <w:color w:val="000000" w:themeColor="text1"/>
          <w:sz w:val="24"/>
          <w:szCs w:val="24"/>
          <w:lang w:val="hy-AM"/>
        </w:rPr>
        <w:t xml:space="preserve">Վ.Մելքոնյանի </w:t>
      </w:r>
      <w:r w:rsidR="00022604" w:rsidRPr="001020C6">
        <w:rPr>
          <w:rFonts w:ascii="GHEA Mariam" w:eastAsia="GHEA Mariam" w:hAnsi="GHEA Mariam" w:cs="GHEA Mariam"/>
          <w:color w:val="000000"/>
          <w:sz w:val="24"/>
          <w:szCs w:val="24"/>
          <w:lang w:val="hy-AM"/>
        </w:rPr>
        <w:t xml:space="preserve">նկատմամբ ազատազրկման ձևով նշանակված պատիժը փաստացի կրելու անհրաժեշտությունը։ Այլ կերպ՝ </w:t>
      </w:r>
      <w:r w:rsidR="009D5F6D">
        <w:rPr>
          <w:rFonts w:ascii="GHEA Mariam" w:hAnsi="GHEA Mariam"/>
          <w:sz w:val="24"/>
          <w:szCs w:val="24"/>
          <w:lang w:val="hy-AM"/>
        </w:rPr>
        <w:t xml:space="preserve">ստորադաս դատարանների </w:t>
      </w:r>
      <w:proofErr w:type="spellStart"/>
      <w:r w:rsidR="009D5F6D" w:rsidRPr="00D143E7">
        <w:rPr>
          <w:rFonts w:ascii="GHEA Mariam" w:hAnsi="GHEA Mariam"/>
          <w:sz w:val="24"/>
          <w:szCs w:val="24"/>
          <w:lang w:val="fr-FR"/>
        </w:rPr>
        <w:t>կողմից</w:t>
      </w:r>
      <w:proofErr w:type="spellEnd"/>
      <w:r w:rsidR="009D5F6D" w:rsidRPr="00D143E7">
        <w:rPr>
          <w:rFonts w:ascii="GHEA Mariam" w:hAnsi="GHEA Mariam"/>
          <w:sz w:val="24"/>
          <w:szCs w:val="24"/>
          <w:lang w:val="fr-FR"/>
        </w:rPr>
        <w:t xml:space="preserve"> </w:t>
      </w:r>
      <w:r w:rsidR="009D5F6D">
        <w:rPr>
          <w:rFonts w:ascii="GHEA Mariam" w:eastAsia="GHEA Mariam" w:hAnsi="GHEA Mariam" w:cs="GHEA Mariam"/>
          <w:color w:val="000000" w:themeColor="text1"/>
          <w:sz w:val="24"/>
          <w:szCs w:val="24"/>
          <w:lang w:val="hy-AM"/>
        </w:rPr>
        <w:t xml:space="preserve">Վ.Մելքոնյանի </w:t>
      </w:r>
      <w:proofErr w:type="spellStart"/>
      <w:r w:rsidR="009D5F6D" w:rsidRPr="00D143E7">
        <w:rPr>
          <w:rFonts w:ascii="GHEA Mariam" w:hAnsi="GHEA Mariam"/>
          <w:sz w:val="24"/>
          <w:szCs w:val="24"/>
          <w:lang w:val="fr-FR"/>
        </w:rPr>
        <w:t>նկատմամբ</w:t>
      </w:r>
      <w:proofErr w:type="spellEnd"/>
      <w:r w:rsidR="009D5F6D" w:rsidRPr="00D143E7">
        <w:rPr>
          <w:rFonts w:ascii="GHEA Mariam" w:hAnsi="GHEA Mariam"/>
          <w:sz w:val="24"/>
          <w:szCs w:val="24"/>
          <w:lang w:val="fr-FR"/>
        </w:rPr>
        <w:t xml:space="preserve"> </w:t>
      </w:r>
      <w:proofErr w:type="spellStart"/>
      <w:r w:rsidR="009D5F6D" w:rsidRPr="00D143E7">
        <w:rPr>
          <w:rFonts w:ascii="GHEA Mariam" w:hAnsi="GHEA Mariam"/>
          <w:sz w:val="24"/>
          <w:szCs w:val="24"/>
          <w:lang w:val="fr-FR"/>
        </w:rPr>
        <w:t>նշանակված</w:t>
      </w:r>
      <w:proofErr w:type="spellEnd"/>
      <w:r w:rsidR="009D5F6D" w:rsidRPr="00D143E7">
        <w:rPr>
          <w:rFonts w:ascii="GHEA Mariam" w:hAnsi="GHEA Mariam"/>
          <w:sz w:val="24"/>
          <w:szCs w:val="24"/>
          <w:lang w:val="fr-FR"/>
        </w:rPr>
        <w:t xml:space="preserve"> </w:t>
      </w:r>
      <w:proofErr w:type="spellStart"/>
      <w:r w:rsidR="009D5F6D" w:rsidRPr="00D143E7">
        <w:rPr>
          <w:rFonts w:ascii="GHEA Mariam" w:hAnsi="GHEA Mariam"/>
          <w:sz w:val="24"/>
          <w:szCs w:val="24"/>
          <w:lang w:val="fr-FR"/>
        </w:rPr>
        <w:t>պատիժը</w:t>
      </w:r>
      <w:proofErr w:type="spellEnd"/>
      <w:r w:rsidR="009D5F6D" w:rsidRPr="00D143E7">
        <w:rPr>
          <w:rFonts w:ascii="GHEA Mariam" w:hAnsi="GHEA Mariam"/>
          <w:sz w:val="24"/>
          <w:szCs w:val="24"/>
          <w:lang w:val="fr-FR"/>
        </w:rPr>
        <w:t xml:space="preserve"> </w:t>
      </w:r>
      <w:proofErr w:type="spellStart"/>
      <w:r w:rsidR="009D5F6D" w:rsidRPr="00D143E7">
        <w:rPr>
          <w:rFonts w:ascii="GHEA Mariam" w:hAnsi="GHEA Mariam"/>
          <w:sz w:val="24"/>
          <w:szCs w:val="24"/>
          <w:lang w:val="fr-FR"/>
        </w:rPr>
        <w:t>պայմանականորեն</w:t>
      </w:r>
      <w:proofErr w:type="spellEnd"/>
      <w:r w:rsidR="009D5F6D" w:rsidRPr="00D143E7">
        <w:rPr>
          <w:rFonts w:ascii="GHEA Mariam" w:hAnsi="GHEA Mariam"/>
          <w:sz w:val="24"/>
          <w:szCs w:val="24"/>
          <w:lang w:val="fr-FR"/>
        </w:rPr>
        <w:t xml:space="preserve"> </w:t>
      </w:r>
      <w:proofErr w:type="spellStart"/>
      <w:r w:rsidR="009D5F6D" w:rsidRPr="00D143E7">
        <w:rPr>
          <w:rFonts w:ascii="GHEA Mariam" w:hAnsi="GHEA Mariam"/>
          <w:sz w:val="24"/>
          <w:szCs w:val="24"/>
          <w:lang w:val="fr-FR"/>
        </w:rPr>
        <w:t>չկիրառելու</w:t>
      </w:r>
      <w:proofErr w:type="spellEnd"/>
      <w:r w:rsidR="009D5F6D" w:rsidRPr="00D143E7">
        <w:rPr>
          <w:rFonts w:ascii="GHEA Mariam" w:hAnsi="GHEA Mariam"/>
          <w:sz w:val="24"/>
          <w:szCs w:val="24"/>
          <w:lang w:val="fr-FR"/>
        </w:rPr>
        <w:t xml:space="preserve"> </w:t>
      </w:r>
      <w:proofErr w:type="spellStart"/>
      <w:r w:rsidR="009D5F6D" w:rsidRPr="00D143E7">
        <w:rPr>
          <w:rFonts w:ascii="GHEA Mariam" w:hAnsi="GHEA Mariam"/>
          <w:sz w:val="24"/>
          <w:szCs w:val="24"/>
          <w:lang w:val="fr-FR"/>
        </w:rPr>
        <w:t>հիմքում</w:t>
      </w:r>
      <w:proofErr w:type="spellEnd"/>
      <w:r w:rsidR="009D5F6D" w:rsidRPr="00D143E7">
        <w:rPr>
          <w:rFonts w:ascii="GHEA Mariam" w:hAnsi="GHEA Mariam"/>
          <w:sz w:val="24"/>
          <w:szCs w:val="24"/>
          <w:lang w:val="fr-FR"/>
        </w:rPr>
        <w:t xml:space="preserve"> </w:t>
      </w:r>
      <w:proofErr w:type="spellStart"/>
      <w:r w:rsidR="009D5F6D" w:rsidRPr="00D143E7">
        <w:rPr>
          <w:rFonts w:ascii="GHEA Mariam" w:hAnsi="GHEA Mariam"/>
          <w:sz w:val="24"/>
          <w:szCs w:val="24"/>
          <w:lang w:val="fr-FR"/>
        </w:rPr>
        <w:t>դրված</w:t>
      </w:r>
      <w:proofErr w:type="spellEnd"/>
      <w:r w:rsidR="00A6025C">
        <w:rPr>
          <w:rFonts w:ascii="GHEA Mariam" w:hAnsi="GHEA Mariam"/>
          <w:sz w:val="24"/>
          <w:szCs w:val="24"/>
          <w:lang w:val="hy-AM"/>
        </w:rPr>
        <w:t>՝</w:t>
      </w:r>
      <w:r w:rsidR="009D5F6D" w:rsidRPr="00D143E7">
        <w:rPr>
          <w:rFonts w:ascii="GHEA Mariam" w:hAnsi="GHEA Mariam"/>
          <w:sz w:val="24"/>
          <w:szCs w:val="24"/>
          <w:lang w:val="fr-FR"/>
        </w:rPr>
        <w:t xml:space="preserve"> </w:t>
      </w:r>
      <w:r w:rsidR="00A6025C">
        <w:rPr>
          <w:rFonts w:ascii="GHEA Mariam" w:hAnsi="GHEA Mariam"/>
          <w:sz w:val="24"/>
          <w:szCs w:val="24"/>
          <w:lang w:val="hy-AM"/>
        </w:rPr>
        <w:t xml:space="preserve">մեղադրյալի </w:t>
      </w:r>
      <w:proofErr w:type="spellStart"/>
      <w:r w:rsidR="00022604" w:rsidRPr="00022604">
        <w:rPr>
          <w:rFonts w:ascii="GHEA Mariam" w:hAnsi="GHEA Mariam"/>
          <w:sz w:val="24"/>
          <w:szCs w:val="24"/>
          <w:lang w:val="fr-FR"/>
        </w:rPr>
        <w:t>անձը</w:t>
      </w:r>
      <w:proofErr w:type="spellEnd"/>
      <w:r w:rsidR="00022604" w:rsidRPr="00022604">
        <w:rPr>
          <w:rFonts w:ascii="GHEA Mariam" w:hAnsi="GHEA Mariam"/>
          <w:sz w:val="24"/>
          <w:szCs w:val="24"/>
          <w:lang w:val="fr-FR"/>
        </w:rPr>
        <w:t xml:space="preserve"> </w:t>
      </w:r>
      <w:proofErr w:type="spellStart"/>
      <w:r w:rsidR="00022604" w:rsidRPr="00022604">
        <w:rPr>
          <w:rFonts w:ascii="GHEA Mariam" w:hAnsi="GHEA Mariam"/>
          <w:sz w:val="24"/>
          <w:szCs w:val="24"/>
          <w:lang w:val="fr-FR"/>
        </w:rPr>
        <w:t>բնութագրող</w:t>
      </w:r>
      <w:proofErr w:type="spellEnd"/>
      <w:r w:rsidR="00022604" w:rsidRPr="00022604">
        <w:rPr>
          <w:rFonts w:ascii="GHEA Mariam" w:hAnsi="GHEA Mariam"/>
          <w:sz w:val="24"/>
          <w:szCs w:val="24"/>
          <w:lang w:val="fr-FR"/>
        </w:rPr>
        <w:t xml:space="preserve"> </w:t>
      </w:r>
      <w:r w:rsidR="00022604">
        <w:rPr>
          <w:rFonts w:ascii="GHEA Mariam" w:hAnsi="GHEA Mariam"/>
          <w:sz w:val="24"/>
          <w:szCs w:val="24"/>
          <w:lang w:val="hy-AM"/>
        </w:rPr>
        <w:t xml:space="preserve">և </w:t>
      </w:r>
      <w:r w:rsidR="00022604" w:rsidRPr="00022604">
        <w:rPr>
          <w:rFonts w:ascii="GHEA Mariam" w:hAnsi="GHEA Mariam"/>
          <w:sz w:val="24"/>
          <w:szCs w:val="24"/>
          <w:lang w:val="hy-AM"/>
        </w:rPr>
        <w:t>քրեական պատասխանատվությունն ու պատիժը մեղմացնող հանգամանքներ</w:t>
      </w:r>
      <w:r w:rsidR="00022604">
        <w:rPr>
          <w:rFonts w:ascii="GHEA Mariam" w:hAnsi="GHEA Mariam"/>
          <w:sz w:val="24"/>
          <w:szCs w:val="24"/>
          <w:lang w:val="hy-AM"/>
        </w:rPr>
        <w:t>ը՝</w:t>
      </w:r>
      <w:r w:rsidR="00EE2FCC">
        <w:rPr>
          <w:rFonts w:ascii="GHEA Mariam" w:hAnsi="GHEA Mariam"/>
          <w:sz w:val="24"/>
          <w:szCs w:val="24"/>
          <w:lang w:val="hy-AM"/>
        </w:rPr>
        <w:t xml:space="preserve"> </w:t>
      </w:r>
      <w:r w:rsidR="00022604" w:rsidRPr="00022604">
        <w:rPr>
          <w:rFonts w:ascii="GHEA Mariam" w:hAnsi="GHEA Mariam"/>
          <w:sz w:val="24"/>
          <w:szCs w:val="24"/>
          <w:lang w:val="hy-AM"/>
        </w:rPr>
        <w:t>նախկինում դատապարտված չլինելը, ներկայացված մեղադրանքում իրեն մեղավոր ճանաչելը և կատարած</w:t>
      </w:r>
      <w:r w:rsidR="00022604">
        <w:rPr>
          <w:rFonts w:ascii="GHEA Mariam" w:hAnsi="GHEA Mariam"/>
          <w:sz w:val="24"/>
          <w:szCs w:val="24"/>
          <w:lang w:val="hy-AM"/>
        </w:rPr>
        <w:t xml:space="preserve"> արարքի</w:t>
      </w:r>
      <w:r w:rsidR="00022604" w:rsidRPr="00022604">
        <w:rPr>
          <w:rFonts w:ascii="GHEA Mariam" w:hAnsi="GHEA Mariam"/>
          <w:sz w:val="24"/>
          <w:szCs w:val="24"/>
          <w:lang w:val="hy-AM"/>
        </w:rPr>
        <w:t xml:space="preserve"> համար զղջալը</w:t>
      </w:r>
      <w:r w:rsidR="009D5F6D" w:rsidRPr="00D143E7">
        <w:rPr>
          <w:rFonts w:ascii="GHEA Mariam" w:hAnsi="GHEA Mariam"/>
          <w:sz w:val="24"/>
          <w:szCs w:val="24"/>
          <w:lang w:val="hy-AM"/>
        </w:rPr>
        <w:t>,</w:t>
      </w:r>
      <w:r w:rsidR="009D5F6D" w:rsidRPr="00D143E7">
        <w:rPr>
          <w:rFonts w:ascii="GHEA Mariam" w:hAnsi="GHEA Mariam"/>
          <w:sz w:val="24"/>
          <w:szCs w:val="24"/>
          <w:lang w:val="fr-FR"/>
        </w:rPr>
        <w:t xml:space="preserve"> </w:t>
      </w:r>
      <w:proofErr w:type="spellStart"/>
      <w:r w:rsidR="00022604" w:rsidRPr="00022604">
        <w:rPr>
          <w:rFonts w:ascii="GHEA Mariam" w:hAnsi="GHEA Mariam"/>
          <w:sz w:val="24"/>
          <w:szCs w:val="24"/>
          <w:lang w:val="fr-FR"/>
        </w:rPr>
        <w:t>քրեական</w:t>
      </w:r>
      <w:proofErr w:type="spellEnd"/>
      <w:r w:rsidR="00022604" w:rsidRPr="00022604">
        <w:rPr>
          <w:rFonts w:ascii="GHEA Mariam" w:hAnsi="GHEA Mariam"/>
          <w:sz w:val="24"/>
          <w:szCs w:val="24"/>
          <w:lang w:val="fr-FR"/>
        </w:rPr>
        <w:t xml:space="preserve"> </w:t>
      </w:r>
      <w:proofErr w:type="spellStart"/>
      <w:r w:rsidR="00022604" w:rsidRPr="00022604">
        <w:rPr>
          <w:rFonts w:ascii="GHEA Mariam" w:hAnsi="GHEA Mariam"/>
          <w:sz w:val="24"/>
          <w:szCs w:val="24"/>
          <w:lang w:val="fr-FR"/>
        </w:rPr>
        <w:t>պատասխանատվությունն</w:t>
      </w:r>
      <w:proofErr w:type="spellEnd"/>
      <w:r w:rsidR="00022604" w:rsidRPr="00022604">
        <w:rPr>
          <w:rFonts w:ascii="GHEA Mariam" w:hAnsi="GHEA Mariam"/>
          <w:sz w:val="24"/>
          <w:szCs w:val="24"/>
          <w:lang w:val="fr-FR"/>
        </w:rPr>
        <w:t xml:space="preserve"> </w:t>
      </w:r>
      <w:proofErr w:type="spellStart"/>
      <w:r w:rsidR="00022604" w:rsidRPr="00022604">
        <w:rPr>
          <w:rFonts w:ascii="GHEA Mariam" w:hAnsi="GHEA Mariam"/>
          <w:sz w:val="24"/>
          <w:szCs w:val="24"/>
          <w:lang w:val="fr-FR"/>
        </w:rPr>
        <w:t>ու</w:t>
      </w:r>
      <w:proofErr w:type="spellEnd"/>
      <w:r w:rsidR="00022604" w:rsidRPr="00022604">
        <w:rPr>
          <w:rFonts w:ascii="GHEA Mariam" w:hAnsi="GHEA Mariam"/>
          <w:sz w:val="24"/>
          <w:szCs w:val="24"/>
          <w:lang w:val="fr-FR"/>
        </w:rPr>
        <w:t xml:space="preserve"> </w:t>
      </w:r>
      <w:proofErr w:type="spellStart"/>
      <w:r w:rsidR="00022604" w:rsidRPr="00022604">
        <w:rPr>
          <w:rFonts w:ascii="GHEA Mariam" w:hAnsi="GHEA Mariam"/>
          <w:sz w:val="24"/>
          <w:szCs w:val="24"/>
          <w:lang w:val="fr-FR"/>
        </w:rPr>
        <w:t>պատիժը</w:t>
      </w:r>
      <w:proofErr w:type="spellEnd"/>
      <w:r w:rsidR="00022604" w:rsidRPr="00022604">
        <w:rPr>
          <w:rFonts w:ascii="GHEA Mariam" w:hAnsi="GHEA Mariam"/>
          <w:sz w:val="24"/>
          <w:szCs w:val="24"/>
          <w:lang w:val="fr-FR"/>
        </w:rPr>
        <w:t xml:space="preserve"> </w:t>
      </w:r>
      <w:proofErr w:type="spellStart"/>
      <w:r w:rsidR="00022604" w:rsidRPr="00022604">
        <w:rPr>
          <w:rFonts w:ascii="GHEA Mariam" w:hAnsi="GHEA Mariam"/>
          <w:sz w:val="24"/>
          <w:szCs w:val="24"/>
          <w:lang w:val="fr-FR"/>
        </w:rPr>
        <w:t>ծանրացնող</w:t>
      </w:r>
      <w:proofErr w:type="spellEnd"/>
      <w:r w:rsidR="00022604" w:rsidRPr="00022604">
        <w:rPr>
          <w:rFonts w:ascii="GHEA Mariam" w:hAnsi="GHEA Mariam"/>
          <w:sz w:val="24"/>
          <w:szCs w:val="24"/>
          <w:lang w:val="fr-FR"/>
        </w:rPr>
        <w:t xml:space="preserve"> </w:t>
      </w:r>
      <w:proofErr w:type="spellStart"/>
      <w:r w:rsidR="00022604" w:rsidRPr="00022604">
        <w:rPr>
          <w:rFonts w:ascii="GHEA Mariam" w:hAnsi="GHEA Mariam"/>
          <w:sz w:val="24"/>
          <w:szCs w:val="24"/>
          <w:lang w:val="fr-FR"/>
        </w:rPr>
        <w:t>հանգամանքնե</w:t>
      </w:r>
      <w:proofErr w:type="spellEnd"/>
      <w:r w:rsidR="00022604">
        <w:rPr>
          <w:rFonts w:ascii="GHEA Mariam" w:hAnsi="GHEA Mariam"/>
          <w:sz w:val="24"/>
          <w:szCs w:val="24"/>
          <w:lang w:val="hy-AM"/>
        </w:rPr>
        <w:t xml:space="preserve">րի բացակայությունը, </w:t>
      </w:r>
      <w:r w:rsidR="009D5F6D" w:rsidRPr="00D143E7">
        <w:rPr>
          <w:rFonts w:ascii="GHEA Mariam" w:hAnsi="GHEA Mariam"/>
          <w:sz w:val="24"/>
          <w:szCs w:val="24"/>
          <w:lang w:val="hy-AM"/>
        </w:rPr>
        <w:t xml:space="preserve">իրենց համակցության մեջ </w:t>
      </w:r>
      <w:proofErr w:type="spellStart"/>
      <w:r w:rsidR="009D5F6D" w:rsidRPr="00D143E7">
        <w:rPr>
          <w:rFonts w:ascii="GHEA Mariam" w:hAnsi="GHEA Mariam"/>
          <w:sz w:val="24"/>
          <w:szCs w:val="24"/>
          <w:lang w:val="fr-FR"/>
        </w:rPr>
        <w:t>չեն</w:t>
      </w:r>
      <w:proofErr w:type="spellEnd"/>
      <w:r w:rsidR="009D5F6D" w:rsidRPr="00D143E7">
        <w:rPr>
          <w:rFonts w:ascii="GHEA Mariam" w:hAnsi="GHEA Mariam"/>
          <w:sz w:val="24"/>
          <w:szCs w:val="24"/>
          <w:lang w:val="fr-FR"/>
        </w:rPr>
        <w:t xml:space="preserve"> </w:t>
      </w:r>
      <w:proofErr w:type="spellStart"/>
      <w:r w:rsidR="009D5F6D" w:rsidRPr="00D143E7">
        <w:rPr>
          <w:rFonts w:ascii="GHEA Mariam" w:hAnsi="GHEA Mariam"/>
          <w:sz w:val="24"/>
          <w:szCs w:val="24"/>
          <w:lang w:val="fr-FR"/>
        </w:rPr>
        <w:t>կարող</w:t>
      </w:r>
      <w:proofErr w:type="spellEnd"/>
      <w:r w:rsidR="009D5F6D" w:rsidRPr="00D143E7">
        <w:rPr>
          <w:rFonts w:ascii="GHEA Mariam" w:hAnsi="GHEA Mariam"/>
          <w:sz w:val="24"/>
          <w:szCs w:val="24"/>
          <w:lang w:val="fr-FR"/>
        </w:rPr>
        <w:t xml:space="preserve"> </w:t>
      </w:r>
      <w:proofErr w:type="spellStart"/>
      <w:r w:rsidR="009D5F6D" w:rsidRPr="00D143E7">
        <w:rPr>
          <w:rFonts w:ascii="GHEA Mariam" w:hAnsi="GHEA Mariam"/>
          <w:sz w:val="24"/>
          <w:szCs w:val="24"/>
          <w:lang w:val="fr-FR"/>
        </w:rPr>
        <w:t>ողջամտորեն</w:t>
      </w:r>
      <w:proofErr w:type="spellEnd"/>
      <w:r w:rsidR="009D5F6D" w:rsidRPr="00D143E7">
        <w:rPr>
          <w:rFonts w:ascii="GHEA Mariam" w:hAnsi="GHEA Mariam"/>
          <w:sz w:val="24"/>
          <w:szCs w:val="24"/>
          <w:lang w:val="fr-FR"/>
        </w:rPr>
        <w:t xml:space="preserve"> </w:t>
      </w:r>
      <w:r w:rsidR="009D5F6D" w:rsidRPr="00D143E7">
        <w:rPr>
          <w:rFonts w:ascii="GHEA Mariam" w:hAnsi="GHEA Mariam"/>
          <w:sz w:val="24"/>
          <w:szCs w:val="24"/>
          <w:lang w:val="hy-AM"/>
        </w:rPr>
        <w:t xml:space="preserve">փաստել </w:t>
      </w:r>
      <w:r w:rsidR="009D5F6D">
        <w:rPr>
          <w:rFonts w:ascii="GHEA Mariam" w:eastAsia="GHEA Mariam" w:hAnsi="GHEA Mariam" w:cs="GHEA Mariam"/>
          <w:color w:val="000000" w:themeColor="text1"/>
          <w:sz w:val="24"/>
          <w:szCs w:val="24"/>
          <w:lang w:val="hy-AM"/>
        </w:rPr>
        <w:t xml:space="preserve">Վ.Մելքոնյանի </w:t>
      </w:r>
      <w:proofErr w:type="spellStart"/>
      <w:r w:rsidR="009D5F6D" w:rsidRPr="00D143E7">
        <w:rPr>
          <w:rFonts w:ascii="GHEA Mariam" w:hAnsi="GHEA Mariam"/>
          <w:sz w:val="24"/>
          <w:szCs w:val="24"/>
          <w:lang w:val="fr-FR"/>
        </w:rPr>
        <w:t>կատարած</w:t>
      </w:r>
      <w:proofErr w:type="spellEnd"/>
      <w:r w:rsidR="009D5F6D" w:rsidRPr="00D143E7">
        <w:rPr>
          <w:rFonts w:ascii="GHEA Mariam" w:hAnsi="GHEA Mariam"/>
          <w:sz w:val="24"/>
          <w:szCs w:val="24"/>
          <w:lang w:val="fr-FR"/>
        </w:rPr>
        <w:t xml:space="preserve"> </w:t>
      </w:r>
      <w:proofErr w:type="spellStart"/>
      <w:r w:rsidR="009D5F6D" w:rsidRPr="00D143E7">
        <w:rPr>
          <w:rFonts w:ascii="GHEA Mariam" w:hAnsi="GHEA Mariam"/>
          <w:sz w:val="24"/>
          <w:szCs w:val="24"/>
          <w:lang w:val="fr-FR"/>
        </w:rPr>
        <w:t>արարքի</w:t>
      </w:r>
      <w:proofErr w:type="spellEnd"/>
      <w:r w:rsidR="009D5F6D" w:rsidRPr="00D143E7">
        <w:rPr>
          <w:rFonts w:ascii="GHEA Mariam" w:hAnsi="GHEA Mariam"/>
          <w:sz w:val="24"/>
          <w:szCs w:val="24"/>
          <w:lang w:val="hy-AM"/>
        </w:rPr>
        <w:t xml:space="preserve"> և նրա անձի</w:t>
      </w:r>
      <w:r w:rsidR="009D5F6D" w:rsidRPr="00D143E7">
        <w:rPr>
          <w:rFonts w:ascii="GHEA Mariam" w:hAnsi="GHEA Mariam"/>
          <w:sz w:val="24"/>
          <w:szCs w:val="24"/>
          <w:lang w:val="fr-FR"/>
        </w:rPr>
        <w:t xml:space="preserve">՝ </w:t>
      </w:r>
      <w:r w:rsidR="009D5F6D" w:rsidRPr="00D143E7">
        <w:rPr>
          <w:rFonts w:ascii="GHEA Mariam" w:hAnsi="GHEA Mariam"/>
          <w:sz w:val="24"/>
          <w:szCs w:val="24"/>
          <w:lang w:val="hy-AM"/>
        </w:rPr>
        <w:t>հանրային</w:t>
      </w:r>
      <w:r w:rsidR="009D5F6D" w:rsidRPr="00D143E7">
        <w:rPr>
          <w:rFonts w:ascii="GHEA Mariam" w:hAnsi="GHEA Mariam"/>
          <w:sz w:val="24"/>
          <w:szCs w:val="24"/>
          <w:lang w:val="fr-FR"/>
        </w:rPr>
        <w:t xml:space="preserve"> </w:t>
      </w:r>
      <w:proofErr w:type="spellStart"/>
      <w:r w:rsidR="009D5F6D" w:rsidRPr="00D143E7">
        <w:rPr>
          <w:rFonts w:ascii="GHEA Mariam" w:hAnsi="GHEA Mariam"/>
          <w:sz w:val="24"/>
          <w:szCs w:val="24"/>
          <w:lang w:val="fr-FR"/>
        </w:rPr>
        <w:t>վտագավորության</w:t>
      </w:r>
      <w:proofErr w:type="spellEnd"/>
      <w:r w:rsidR="009D5F6D" w:rsidRPr="00D143E7">
        <w:rPr>
          <w:rFonts w:ascii="GHEA Mariam" w:hAnsi="GHEA Mariam"/>
          <w:sz w:val="24"/>
          <w:szCs w:val="24"/>
          <w:lang w:val="fr-FR"/>
        </w:rPr>
        <w:t xml:space="preserve"> </w:t>
      </w:r>
      <w:proofErr w:type="spellStart"/>
      <w:r w:rsidR="009D5F6D" w:rsidRPr="00D143E7">
        <w:rPr>
          <w:rFonts w:ascii="GHEA Mariam" w:hAnsi="GHEA Mariam"/>
          <w:sz w:val="24"/>
          <w:szCs w:val="24"/>
          <w:lang w:val="fr-FR"/>
        </w:rPr>
        <w:t>աստիճան</w:t>
      </w:r>
      <w:proofErr w:type="spellEnd"/>
      <w:r w:rsidR="009D5F6D" w:rsidRPr="00D143E7">
        <w:rPr>
          <w:rFonts w:ascii="GHEA Mariam" w:hAnsi="GHEA Mariam"/>
          <w:sz w:val="24"/>
          <w:szCs w:val="24"/>
          <w:lang w:val="hy-AM"/>
        </w:rPr>
        <w:t>ի նվազեցման մասին</w:t>
      </w:r>
      <w:r w:rsidR="009D5F6D" w:rsidRPr="00D143E7">
        <w:rPr>
          <w:rFonts w:ascii="GHEA Mariam" w:hAnsi="GHEA Mariam"/>
          <w:sz w:val="24"/>
          <w:szCs w:val="24"/>
          <w:lang w:val="fr-FR"/>
        </w:rPr>
        <w:t xml:space="preserve"> և </w:t>
      </w:r>
      <w:r w:rsidR="009D5F6D" w:rsidRPr="00D143E7">
        <w:rPr>
          <w:rFonts w:ascii="GHEA Mariam" w:hAnsi="GHEA Mariam"/>
          <w:sz w:val="24"/>
          <w:szCs w:val="24"/>
          <w:lang w:val="hy-AM"/>
        </w:rPr>
        <w:t>մեղադրյալի</w:t>
      </w:r>
      <w:r w:rsidR="009D5F6D" w:rsidRPr="00D143E7">
        <w:rPr>
          <w:rFonts w:ascii="GHEA Mariam" w:hAnsi="GHEA Mariam"/>
          <w:sz w:val="24"/>
          <w:szCs w:val="24"/>
          <w:lang w:val="fr-FR"/>
        </w:rPr>
        <w:t xml:space="preserve"> </w:t>
      </w:r>
      <w:proofErr w:type="spellStart"/>
      <w:r w:rsidR="009D5F6D" w:rsidRPr="00D143E7">
        <w:rPr>
          <w:rFonts w:ascii="GHEA Mariam" w:hAnsi="GHEA Mariam"/>
          <w:sz w:val="24"/>
          <w:szCs w:val="24"/>
          <w:lang w:val="fr-FR"/>
        </w:rPr>
        <w:t>նկատմամբ</w:t>
      </w:r>
      <w:proofErr w:type="spellEnd"/>
      <w:r w:rsidR="009D5F6D" w:rsidRPr="00D143E7">
        <w:rPr>
          <w:rFonts w:ascii="GHEA Mariam" w:hAnsi="GHEA Mariam"/>
          <w:sz w:val="24"/>
          <w:szCs w:val="24"/>
          <w:lang w:val="fr-FR"/>
        </w:rPr>
        <w:t xml:space="preserve"> </w:t>
      </w:r>
      <w:r w:rsidR="009D5F6D" w:rsidRPr="00D143E7">
        <w:rPr>
          <w:rFonts w:ascii="GHEA Mariam" w:hAnsi="GHEA Mariam"/>
          <w:sz w:val="24"/>
          <w:szCs w:val="24"/>
          <w:lang w:val="hy-AM"/>
        </w:rPr>
        <w:t xml:space="preserve">նշանակված </w:t>
      </w:r>
      <w:proofErr w:type="spellStart"/>
      <w:r w:rsidR="009D5F6D" w:rsidRPr="00D143E7">
        <w:rPr>
          <w:rFonts w:ascii="GHEA Mariam" w:hAnsi="GHEA Mariam"/>
          <w:sz w:val="24"/>
          <w:szCs w:val="24"/>
          <w:lang w:val="fr-FR"/>
        </w:rPr>
        <w:t>պատիժը</w:t>
      </w:r>
      <w:proofErr w:type="spellEnd"/>
      <w:r w:rsidR="009D5F6D" w:rsidRPr="00D143E7">
        <w:rPr>
          <w:rFonts w:ascii="GHEA Mariam" w:hAnsi="GHEA Mariam"/>
          <w:sz w:val="24"/>
          <w:szCs w:val="24"/>
          <w:lang w:val="fr-FR"/>
        </w:rPr>
        <w:t xml:space="preserve"> </w:t>
      </w:r>
      <w:proofErr w:type="spellStart"/>
      <w:r w:rsidR="009D5F6D" w:rsidRPr="00D143E7">
        <w:rPr>
          <w:rFonts w:ascii="GHEA Mariam" w:hAnsi="GHEA Mariam"/>
          <w:sz w:val="24"/>
          <w:szCs w:val="24"/>
          <w:lang w:val="fr-FR"/>
        </w:rPr>
        <w:t>պայմանականորեն</w:t>
      </w:r>
      <w:proofErr w:type="spellEnd"/>
      <w:r w:rsidR="009D5F6D" w:rsidRPr="00D143E7">
        <w:rPr>
          <w:rFonts w:ascii="GHEA Mariam" w:hAnsi="GHEA Mariam"/>
          <w:sz w:val="24"/>
          <w:szCs w:val="24"/>
          <w:lang w:val="fr-FR"/>
        </w:rPr>
        <w:t xml:space="preserve"> </w:t>
      </w:r>
      <w:proofErr w:type="spellStart"/>
      <w:r w:rsidR="009D5F6D" w:rsidRPr="00D143E7">
        <w:rPr>
          <w:rFonts w:ascii="GHEA Mariam" w:hAnsi="GHEA Mariam"/>
          <w:sz w:val="24"/>
          <w:szCs w:val="24"/>
          <w:lang w:val="fr-FR"/>
        </w:rPr>
        <w:t>չկիրառելու</w:t>
      </w:r>
      <w:proofErr w:type="spellEnd"/>
      <w:r w:rsidR="009D5F6D" w:rsidRPr="00D143E7">
        <w:rPr>
          <w:rFonts w:ascii="GHEA Mariam" w:hAnsi="GHEA Mariam"/>
          <w:sz w:val="24"/>
          <w:szCs w:val="24"/>
          <w:lang w:val="fr-FR"/>
        </w:rPr>
        <w:t xml:space="preserve"> </w:t>
      </w:r>
      <w:proofErr w:type="spellStart"/>
      <w:r w:rsidR="009D5F6D" w:rsidRPr="00D143E7">
        <w:rPr>
          <w:rFonts w:ascii="GHEA Mariam" w:hAnsi="GHEA Mariam"/>
          <w:sz w:val="24"/>
          <w:szCs w:val="24"/>
          <w:lang w:val="fr-FR"/>
        </w:rPr>
        <w:t>օբյեկտիվ</w:t>
      </w:r>
      <w:proofErr w:type="spellEnd"/>
      <w:r w:rsidR="009D5F6D" w:rsidRPr="00D143E7">
        <w:rPr>
          <w:rFonts w:ascii="GHEA Mariam" w:hAnsi="GHEA Mariam"/>
          <w:sz w:val="24"/>
          <w:szCs w:val="24"/>
          <w:lang w:val="fr-FR"/>
        </w:rPr>
        <w:t xml:space="preserve"> </w:t>
      </w:r>
      <w:proofErr w:type="spellStart"/>
      <w:r w:rsidR="009D5F6D" w:rsidRPr="00D143E7">
        <w:rPr>
          <w:rFonts w:ascii="GHEA Mariam" w:hAnsi="GHEA Mariam"/>
          <w:sz w:val="24"/>
          <w:szCs w:val="24"/>
          <w:lang w:val="fr-FR"/>
        </w:rPr>
        <w:t>հիմք</w:t>
      </w:r>
      <w:proofErr w:type="spellEnd"/>
      <w:r w:rsidR="009D5F6D" w:rsidRPr="00D143E7">
        <w:rPr>
          <w:rFonts w:ascii="GHEA Mariam" w:hAnsi="GHEA Mariam"/>
          <w:sz w:val="24"/>
          <w:szCs w:val="24"/>
          <w:lang w:val="fr-FR"/>
        </w:rPr>
        <w:t xml:space="preserve"> </w:t>
      </w:r>
      <w:r w:rsidR="009D5F6D" w:rsidRPr="00D143E7">
        <w:rPr>
          <w:rFonts w:ascii="GHEA Mariam" w:hAnsi="GHEA Mariam"/>
          <w:sz w:val="24"/>
          <w:szCs w:val="24"/>
          <w:lang w:val="hy-AM"/>
        </w:rPr>
        <w:t>հանդիսանալ</w:t>
      </w:r>
      <w:r w:rsidR="009D5F6D" w:rsidRPr="00D143E7">
        <w:rPr>
          <w:rFonts w:ascii="GHEA Mariam" w:hAnsi="GHEA Mariam"/>
          <w:sz w:val="24"/>
          <w:szCs w:val="24"/>
          <w:lang w:val="fr-FR"/>
        </w:rPr>
        <w:t xml:space="preserve">։ </w:t>
      </w:r>
    </w:p>
    <w:p w14:paraId="095DED5C" w14:textId="63AE0AC5" w:rsidR="009D5F6D" w:rsidRPr="007409F6" w:rsidRDefault="009D5F6D" w:rsidP="009D5F6D">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sidRPr="007409F6">
        <w:rPr>
          <w:rFonts w:ascii="GHEA Mariam" w:hAnsi="GHEA Mariam"/>
          <w:bCs/>
          <w:iCs/>
          <w:sz w:val="24"/>
          <w:szCs w:val="24"/>
          <w:shd w:val="clear" w:color="auto" w:fill="FFFFFF"/>
          <w:lang w:val="hy-AM"/>
        </w:rPr>
        <w:t>17</w:t>
      </w:r>
      <w:r w:rsidRPr="007409F6">
        <w:rPr>
          <w:rFonts w:ascii="Cambria Math" w:hAnsi="Cambria Math" w:cs="Cambria Math"/>
          <w:bCs/>
          <w:iCs/>
          <w:sz w:val="24"/>
          <w:szCs w:val="24"/>
          <w:shd w:val="clear" w:color="auto" w:fill="FFFFFF"/>
          <w:lang w:val="hy-AM"/>
        </w:rPr>
        <w:t>․</w:t>
      </w:r>
      <w:r w:rsidRPr="007409F6">
        <w:rPr>
          <w:rFonts w:ascii="GHEA Mariam" w:hAnsi="GHEA Mariam"/>
          <w:bCs/>
          <w:iCs/>
          <w:sz w:val="24"/>
          <w:szCs w:val="24"/>
          <w:shd w:val="clear" w:color="auto" w:fill="FFFFFF"/>
          <w:lang w:val="hy-AM"/>
        </w:rPr>
        <w:t xml:space="preserve">  Հետևաբար</w:t>
      </w:r>
      <w:r w:rsidR="003E7455" w:rsidRPr="007409F6">
        <w:rPr>
          <w:rFonts w:ascii="GHEA Mariam" w:hAnsi="GHEA Mariam"/>
          <w:bCs/>
          <w:iCs/>
          <w:sz w:val="24"/>
          <w:szCs w:val="24"/>
          <w:shd w:val="clear" w:color="auto" w:fill="FFFFFF"/>
          <w:lang w:val="hy-AM"/>
        </w:rPr>
        <w:t>, Վճռաբեկ դատարանն արձանագրում է, որ</w:t>
      </w:r>
      <w:r w:rsidR="005003FC" w:rsidRPr="007409F6">
        <w:rPr>
          <w:rFonts w:ascii="GHEA Mariam" w:eastAsia="GHEA Mariam" w:hAnsi="GHEA Mariam" w:cs="GHEA Mariam"/>
          <w:sz w:val="24"/>
          <w:szCs w:val="24"/>
          <w:lang w:val="hy-AM"/>
        </w:rPr>
        <w:t xml:space="preserve"> </w:t>
      </w:r>
      <w:r w:rsidR="00407BFB" w:rsidRPr="007409F6">
        <w:rPr>
          <w:rFonts w:ascii="GHEA Mariam" w:eastAsia="GHEA Mariam" w:hAnsi="GHEA Mariam" w:cs="GHEA Mariam"/>
          <w:sz w:val="24"/>
          <w:szCs w:val="24"/>
          <w:lang w:val="hy-AM"/>
        </w:rPr>
        <w:t xml:space="preserve">մեղադրյալ </w:t>
      </w:r>
      <w:r w:rsidR="00A60E7C" w:rsidRPr="007409F6">
        <w:rPr>
          <w:rFonts w:ascii="GHEA Mariam" w:eastAsia="GHEA Mariam" w:hAnsi="GHEA Mariam" w:cs="GHEA Mariam"/>
          <w:color w:val="000000" w:themeColor="text1"/>
          <w:sz w:val="24"/>
          <w:szCs w:val="24"/>
          <w:lang w:val="hy-AM"/>
        </w:rPr>
        <w:t xml:space="preserve">Վ.Մելքոնյանի </w:t>
      </w:r>
      <w:r w:rsidR="00DA22F2" w:rsidRPr="007409F6">
        <w:rPr>
          <w:rFonts w:ascii="GHEA Mariam" w:eastAsia="GHEA Mariam" w:hAnsi="GHEA Mariam" w:cs="GHEA Mariam"/>
          <w:sz w:val="24"/>
          <w:szCs w:val="24"/>
          <w:lang w:val="hy-AM"/>
        </w:rPr>
        <w:t>նկատմամբ ՀՀ քրեական օրենսգրքի 39</w:t>
      </w:r>
      <w:r w:rsidR="00883EB8" w:rsidRPr="007409F6">
        <w:rPr>
          <w:rFonts w:ascii="GHEA Mariam" w:eastAsia="GHEA Mariam" w:hAnsi="GHEA Mariam" w:cs="GHEA Mariam"/>
          <w:sz w:val="24"/>
          <w:szCs w:val="24"/>
          <w:lang w:val="hy-AM"/>
        </w:rPr>
        <w:t>6</w:t>
      </w:r>
      <w:r w:rsidR="00DA22F2" w:rsidRPr="007409F6">
        <w:rPr>
          <w:rFonts w:ascii="GHEA Mariam" w:eastAsia="GHEA Mariam" w:hAnsi="GHEA Mariam" w:cs="GHEA Mariam"/>
          <w:sz w:val="24"/>
          <w:szCs w:val="24"/>
          <w:lang w:val="hy-AM"/>
        </w:rPr>
        <w:t>-րդ հոդվածի</w:t>
      </w:r>
      <w:r w:rsidR="00A60E7C" w:rsidRPr="007409F6">
        <w:rPr>
          <w:rFonts w:ascii="GHEA Mariam" w:eastAsia="GHEA Mariam" w:hAnsi="GHEA Mariam" w:cs="GHEA Mariam"/>
          <w:sz w:val="24"/>
          <w:szCs w:val="24"/>
          <w:lang w:val="hy-AM"/>
        </w:rPr>
        <w:t xml:space="preserve"> </w:t>
      </w:r>
      <w:r w:rsidR="00DA22F2" w:rsidRPr="007409F6">
        <w:rPr>
          <w:rFonts w:ascii="GHEA Mariam" w:eastAsia="GHEA Mariam" w:hAnsi="GHEA Mariam" w:cs="GHEA Mariam"/>
          <w:sz w:val="24"/>
          <w:szCs w:val="24"/>
          <w:lang w:val="hy-AM"/>
        </w:rPr>
        <w:t xml:space="preserve">3-րդ </w:t>
      </w:r>
      <w:r w:rsidR="00407BFB" w:rsidRPr="007409F6">
        <w:rPr>
          <w:rFonts w:ascii="GHEA Mariam" w:eastAsia="GHEA Mariam" w:hAnsi="GHEA Mariam" w:cs="GHEA Mariam"/>
          <w:sz w:val="24"/>
          <w:szCs w:val="24"/>
          <w:lang w:val="hy-AM"/>
        </w:rPr>
        <w:t>մասով</w:t>
      </w:r>
      <w:r w:rsidR="00DA22F2" w:rsidRPr="007409F6">
        <w:rPr>
          <w:rFonts w:ascii="GHEA Mariam" w:eastAsia="GHEA Mariam" w:hAnsi="GHEA Mariam" w:cs="GHEA Mariam"/>
          <w:sz w:val="24"/>
          <w:szCs w:val="24"/>
          <w:lang w:val="hy-AM"/>
        </w:rPr>
        <w:t xml:space="preserve"> </w:t>
      </w:r>
      <w:r w:rsidR="005003FC" w:rsidRPr="007409F6">
        <w:rPr>
          <w:rFonts w:ascii="GHEA Mariam" w:hAnsi="GHEA Mariam"/>
          <w:bCs/>
          <w:iCs/>
          <w:sz w:val="24"/>
          <w:szCs w:val="24"/>
          <w:shd w:val="clear" w:color="auto" w:fill="FFFFFF"/>
          <w:lang w:val="hy-AM"/>
        </w:rPr>
        <w:lastRenderedPageBreak/>
        <w:t>ազատազրկման ձևով նշանակված պատիժը պայմանականորեն</w:t>
      </w:r>
      <w:r w:rsidR="005003FC" w:rsidRPr="007409F6">
        <w:rPr>
          <w:rFonts w:ascii="GHEA Mariam" w:hAnsi="GHEA Mariam"/>
          <w:bCs/>
          <w:iCs/>
          <w:sz w:val="24"/>
          <w:szCs w:val="24"/>
          <w:shd w:val="clear" w:color="auto" w:fill="FFFFFF"/>
          <w:lang w:val="fr-FR"/>
        </w:rPr>
        <w:t xml:space="preserve"> չ</w:t>
      </w:r>
      <w:r w:rsidR="005003FC" w:rsidRPr="007409F6">
        <w:rPr>
          <w:rFonts w:ascii="GHEA Mariam" w:hAnsi="GHEA Mariam"/>
          <w:bCs/>
          <w:iCs/>
          <w:sz w:val="24"/>
          <w:szCs w:val="24"/>
          <w:shd w:val="clear" w:color="auto" w:fill="FFFFFF"/>
          <w:lang w:val="hy-AM"/>
        </w:rPr>
        <w:t>կիրառելու վերաբերյալ ստորադաս դատարանների հետևությունները</w:t>
      </w:r>
      <w:r w:rsidR="003E7455" w:rsidRPr="007409F6">
        <w:rPr>
          <w:rFonts w:ascii="GHEA Mariam" w:hAnsi="GHEA Mariam"/>
          <w:bCs/>
          <w:iCs/>
          <w:sz w:val="24"/>
          <w:szCs w:val="24"/>
          <w:shd w:val="clear" w:color="auto" w:fill="FFFFFF"/>
          <w:lang w:val="hy-AM"/>
        </w:rPr>
        <w:t xml:space="preserve"> հիմնավոր</w:t>
      </w:r>
      <w:r w:rsidRPr="007409F6">
        <w:rPr>
          <w:rFonts w:ascii="GHEA Mariam" w:hAnsi="GHEA Mariam"/>
          <w:bCs/>
          <w:iCs/>
          <w:sz w:val="24"/>
          <w:szCs w:val="24"/>
          <w:shd w:val="clear" w:color="auto" w:fill="FFFFFF"/>
          <w:lang w:val="hy-AM"/>
        </w:rPr>
        <w:t>ված</w:t>
      </w:r>
      <w:r w:rsidR="003E7455" w:rsidRPr="007409F6">
        <w:rPr>
          <w:rFonts w:ascii="GHEA Mariam" w:hAnsi="GHEA Mariam"/>
          <w:bCs/>
          <w:iCs/>
          <w:sz w:val="24"/>
          <w:szCs w:val="24"/>
          <w:shd w:val="clear" w:color="auto" w:fill="FFFFFF"/>
          <w:lang w:val="hy-AM"/>
        </w:rPr>
        <w:t xml:space="preserve"> չ</w:t>
      </w:r>
      <w:r w:rsidR="005003FC" w:rsidRPr="007409F6">
        <w:rPr>
          <w:rFonts w:ascii="GHEA Mariam" w:hAnsi="GHEA Mariam"/>
          <w:bCs/>
          <w:iCs/>
          <w:sz w:val="24"/>
          <w:szCs w:val="24"/>
          <w:shd w:val="clear" w:color="auto" w:fill="FFFFFF"/>
          <w:lang w:val="hy-AM"/>
        </w:rPr>
        <w:t>են</w:t>
      </w:r>
      <w:r w:rsidR="003E7455" w:rsidRPr="007409F6">
        <w:rPr>
          <w:rFonts w:ascii="GHEA Mariam" w:hAnsi="GHEA Mariam"/>
          <w:bCs/>
          <w:iCs/>
          <w:sz w:val="24"/>
          <w:szCs w:val="24"/>
          <w:shd w:val="clear" w:color="auto" w:fill="FFFFFF"/>
          <w:lang w:val="hy-AM"/>
        </w:rPr>
        <w:t>:</w:t>
      </w:r>
      <w:r w:rsidR="00407BFB" w:rsidRPr="007409F6">
        <w:rPr>
          <w:rFonts w:ascii="GHEA Mariam" w:hAnsi="GHEA Mariam"/>
          <w:bCs/>
          <w:iCs/>
          <w:sz w:val="24"/>
          <w:szCs w:val="24"/>
          <w:shd w:val="clear" w:color="auto" w:fill="FFFFFF"/>
          <w:lang w:val="hy-AM"/>
        </w:rPr>
        <w:t xml:space="preserve"> </w:t>
      </w:r>
    </w:p>
    <w:p w14:paraId="26E00ED2" w14:textId="5F36B406" w:rsidR="007409F6" w:rsidRPr="007409F6" w:rsidRDefault="007409F6" w:rsidP="009D5F6D">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sidRPr="007409F6">
        <w:rPr>
          <w:rFonts w:ascii="GHEA Mariam" w:hAnsi="GHEA Mariam"/>
          <w:bCs/>
          <w:iCs/>
          <w:sz w:val="24"/>
          <w:szCs w:val="24"/>
          <w:shd w:val="clear" w:color="auto" w:fill="FFFFFF"/>
          <w:lang w:val="hy-AM"/>
        </w:rPr>
        <w:t>18</w:t>
      </w:r>
      <w:r w:rsidRPr="007409F6">
        <w:rPr>
          <w:rFonts w:ascii="Cambria Math" w:hAnsi="Cambria Math" w:cs="Cambria Math"/>
          <w:bCs/>
          <w:iCs/>
          <w:sz w:val="24"/>
          <w:szCs w:val="24"/>
          <w:shd w:val="clear" w:color="auto" w:fill="FFFFFF"/>
          <w:lang w:val="hy-AM"/>
        </w:rPr>
        <w:t>․</w:t>
      </w:r>
      <w:r w:rsidRPr="007409F6">
        <w:rPr>
          <w:rFonts w:ascii="GHEA Mariam" w:hAnsi="GHEA Mariam"/>
          <w:bCs/>
          <w:iCs/>
          <w:sz w:val="24"/>
          <w:szCs w:val="24"/>
          <w:shd w:val="clear" w:color="auto" w:fill="FFFFFF"/>
          <w:lang w:val="hy-AM"/>
        </w:rPr>
        <w:t xml:space="preserve"> </w:t>
      </w:r>
      <w:r>
        <w:rPr>
          <w:rFonts w:ascii="GHEA Mariam" w:hAnsi="GHEA Mariam"/>
          <w:bCs/>
          <w:iCs/>
          <w:sz w:val="24"/>
          <w:szCs w:val="24"/>
          <w:shd w:val="clear" w:color="auto" w:fill="FFFFFF"/>
          <w:lang w:val="hy-AM"/>
        </w:rPr>
        <w:t>Անդրադառնալով</w:t>
      </w:r>
      <w:r w:rsidRPr="007409F6">
        <w:rPr>
          <w:rFonts w:ascii="GHEA Mariam" w:hAnsi="GHEA Mariam"/>
          <w:bCs/>
          <w:iCs/>
          <w:sz w:val="24"/>
          <w:szCs w:val="24"/>
          <w:shd w:val="clear" w:color="auto" w:fill="FFFFFF"/>
          <w:lang w:val="hy-AM"/>
        </w:rPr>
        <w:t xml:space="preserve"> բողոքաբերի</w:t>
      </w:r>
      <w:r w:rsidR="0019194A">
        <w:rPr>
          <w:rFonts w:ascii="GHEA Mariam" w:hAnsi="GHEA Mariam"/>
          <w:bCs/>
          <w:iCs/>
          <w:sz w:val="24"/>
          <w:szCs w:val="24"/>
          <w:shd w:val="clear" w:color="auto" w:fill="FFFFFF"/>
          <w:lang w:val="hy-AM"/>
        </w:rPr>
        <w:t xml:space="preserve"> կողմից</w:t>
      </w:r>
      <w:r>
        <w:rPr>
          <w:rFonts w:ascii="GHEA Mariam" w:hAnsi="GHEA Mariam"/>
          <w:bCs/>
          <w:iCs/>
          <w:sz w:val="24"/>
          <w:szCs w:val="24"/>
          <w:shd w:val="clear" w:color="auto" w:fill="FFFFFF"/>
          <w:lang w:val="hy-AM"/>
        </w:rPr>
        <w:t xml:space="preserve">՝ </w:t>
      </w:r>
      <w:r w:rsidRPr="007409F6">
        <w:rPr>
          <w:rFonts w:ascii="GHEA Mariam" w:hAnsi="GHEA Mariam"/>
          <w:bCs/>
          <w:iCs/>
          <w:sz w:val="24"/>
          <w:szCs w:val="24"/>
          <w:shd w:val="clear" w:color="auto" w:fill="FFFFFF"/>
          <w:lang w:val="hy-AM"/>
        </w:rPr>
        <w:t>սույն որոշման 5</w:t>
      </w:r>
      <w:r w:rsidRPr="007409F6">
        <w:rPr>
          <w:rFonts w:ascii="Cambria Math" w:hAnsi="Cambria Math" w:cs="Cambria Math"/>
          <w:bCs/>
          <w:iCs/>
          <w:sz w:val="24"/>
          <w:szCs w:val="24"/>
          <w:shd w:val="clear" w:color="auto" w:fill="FFFFFF"/>
          <w:lang w:val="hy-AM"/>
        </w:rPr>
        <w:t>․</w:t>
      </w:r>
      <w:r w:rsidRPr="007409F6">
        <w:rPr>
          <w:rFonts w:ascii="GHEA Mariam" w:hAnsi="GHEA Mariam"/>
          <w:bCs/>
          <w:iCs/>
          <w:sz w:val="24"/>
          <w:szCs w:val="24"/>
          <w:shd w:val="clear" w:color="auto" w:fill="FFFFFF"/>
          <w:lang w:val="hy-AM"/>
        </w:rPr>
        <w:t>3-րդ կետում վկայակոչ</w:t>
      </w:r>
      <w:r w:rsidR="0019194A">
        <w:rPr>
          <w:rFonts w:ascii="GHEA Mariam" w:hAnsi="GHEA Mariam"/>
          <w:bCs/>
          <w:iCs/>
          <w:sz w:val="24"/>
          <w:szCs w:val="24"/>
          <w:shd w:val="clear" w:color="auto" w:fill="FFFFFF"/>
          <w:lang w:val="hy-AM"/>
        </w:rPr>
        <w:t>վ</w:t>
      </w:r>
      <w:r w:rsidRPr="007409F6">
        <w:rPr>
          <w:rFonts w:ascii="GHEA Mariam" w:hAnsi="GHEA Mariam"/>
          <w:bCs/>
          <w:iCs/>
          <w:sz w:val="24"/>
          <w:szCs w:val="24"/>
          <w:shd w:val="clear" w:color="auto" w:fill="FFFFFF"/>
          <w:lang w:val="hy-AM"/>
        </w:rPr>
        <w:t>ած փաստարկին</w:t>
      </w:r>
      <w:r>
        <w:rPr>
          <w:rFonts w:ascii="GHEA Mariam" w:hAnsi="GHEA Mariam"/>
          <w:bCs/>
          <w:iCs/>
          <w:sz w:val="24"/>
          <w:szCs w:val="24"/>
          <w:shd w:val="clear" w:color="auto" w:fill="FFFFFF"/>
          <w:lang w:val="hy-AM"/>
        </w:rPr>
        <w:t xml:space="preserve"> առ այն</w:t>
      </w:r>
      <w:r w:rsidRPr="007409F6">
        <w:rPr>
          <w:rFonts w:ascii="GHEA Mariam" w:hAnsi="GHEA Mariam"/>
          <w:bCs/>
          <w:iCs/>
          <w:sz w:val="24"/>
          <w:szCs w:val="24"/>
          <w:shd w:val="clear" w:color="auto" w:fill="FFFFFF"/>
          <w:lang w:val="hy-AM"/>
        </w:rPr>
        <w:t xml:space="preserve">, որ առկա է անհստակություն </w:t>
      </w:r>
      <w:r w:rsidR="00A6025C">
        <w:rPr>
          <w:rFonts w:ascii="GHEA Mariam" w:hAnsi="GHEA Mariam"/>
          <w:bCs/>
          <w:iCs/>
          <w:sz w:val="24"/>
          <w:szCs w:val="24"/>
          <w:shd w:val="clear" w:color="auto" w:fill="FFFFFF"/>
          <w:lang w:val="hy-AM"/>
        </w:rPr>
        <w:t>Ա</w:t>
      </w:r>
      <w:r w:rsidRPr="007409F6">
        <w:rPr>
          <w:rFonts w:ascii="GHEA Mariam" w:hAnsi="GHEA Mariam"/>
          <w:bCs/>
          <w:iCs/>
          <w:sz w:val="24"/>
          <w:szCs w:val="24"/>
          <w:shd w:val="clear" w:color="auto" w:fill="FFFFFF"/>
          <w:lang w:val="hy-AM"/>
        </w:rPr>
        <w:t>ռաջին ատյանի դատարանի դատավճռի պատճառաբանական և եզրափակիչ մասերում՝ կապված մեղադրյալի նկատմամբ սահմանված փորձաշրջանի ժամկետի հետ</w:t>
      </w:r>
      <w:r>
        <w:rPr>
          <w:rFonts w:ascii="GHEA Mariam" w:hAnsi="GHEA Mariam"/>
          <w:bCs/>
          <w:iCs/>
          <w:sz w:val="24"/>
          <w:szCs w:val="24"/>
          <w:shd w:val="clear" w:color="auto" w:fill="FFFFFF"/>
          <w:lang w:val="hy-AM"/>
        </w:rPr>
        <w:t>, Վճռաբեկ դատարանն արձանագրում է, որ սույն որոշմամբ արտահայտված իրավական դիրքորոշումների համատեքստում վերոնշյալ փաստարկին անդրադառնալ</w:t>
      </w:r>
      <w:r w:rsidR="00A6025C">
        <w:rPr>
          <w:rFonts w:ascii="GHEA Mariam" w:hAnsi="GHEA Mariam"/>
          <w:bCs/>
          <w:iCs/>
          <w:sz w:val="24"/>
          <w:szCs w:val="24"/>
          <w:shd w:val="clear" w:color="auto" w:fill="FFFFFF"/>
          <w:lang w:val="hy-AM"/>
        </w:rPr>
        <w:t>ն</w:t>
      </w:r>
      <w:r w:rsidR="00A6025C" w:rsidRPr="00A6025C">
        <w:rPr>
          <w:rFonts w:ascii="GHEA Mariam" w:hAnsi="GHEA Mariam"/>
          <w:bCs/>
          <w:iCs/>
          <w:sz w:val="24"/>
          <w:szCs w:val="24"/>
          <w:shd w:val="clear" w:color="auto" w:fill="FFFFFF"/>
          <w:lang w:val="hy-AM"/>
        </w:rPr>
        <w:t xml:space="preserve"> </w:t>
      </w:r>
      <w:r w:rsidR="00A6025C">
        <w:rPr>
          <w:rFonts w:ascii="GHEA Mariam" w:hAnsi="GHEA Mariam"/>
          <w:bCs/>
          <w:iCs/>
          <w:sz w:val="24"/>
          <w:szCs w:val="24"/>
          <w:shd w:val="clear" w:color="auto" w:fill="FFFFFF"/>
          <w:lang w:val="hy-AM"/>
        </w:rPr>
        <w:t>առարկայազուրկ է</w:t>
      </w:r>
      <w:r>
        <w:rPr>
          <w:rFonts w:ascii="GHEA Mariam" w:hAnsi="GHEA Mariam"/>
          <w:bCs/>
          <w:iCs/>
          <w:sz w:val="24"/>
          <w:szCs w:val="24"/>
          <w:shd w:val="clear" w:color="auto" w:fill="FFFFFF"/>
          <w:lang w:val="hy-AM"/>
        </w:rPr>
        <w:t>։</w:t>
      </w:r>
    </w:p>
    <w:p w14:paraId="11CB825E" w14:textId="50A5260B" w:rsidR="00407BFB" w:rsidRDefault="009D5F6D" w:rsidP="00022604">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sidRPr="007409F6">
        <w:rPr>
          <w:rFonts w:ascii="GHEA Mariam" w:hAnsi="GHEA Mariam"/>
          <w:bCs/>
          <w:iCs/>
          <w:sz w:val="24"/>
          <w:szCs w:val="24"/>
          <w:shd w:val="clear" w:color="auto" w:fill="FFFFFF"/>
          <w:lang w:val="hy-AM"/>
        </w:rPr>
        <w:t>1</w:t>
      </w:r>
      <w:r w:rsidR="007409F6">
        <w:rPr>
          <w:rFonts w:ascii="GHEA Mariam" w:hAnsi="GHEA Mariam"/>
          <w:bCs/>
          <w:iCs/>
          <w:sz w:val="24"/>
          <w:szCs w:val="24"/>
          <w:shd w:val="clear" w:color="auto" w:fill="FFFFFF"/>
          <w:lang w:val="hy-AM"/>
        </w:rPr>
        <w:t>9</w:t>
      </w:r>
      <w:r w:rsidRPr="007409F6">
        <w:rPr>
          <w:rFonts w:ascii="Cambria Math" w:hAnsi="Cambria Math" w:cs="Cambria Math"/>
          <w:bCs/>
          <w:iCs/>
          <w:sz w:val="24"/>
          <w:szCs w:val="24"/>
          <w:shd w:val="clear" w:color="auto" w:fill="FFFFFF"/>
          <w:lang w:val="hy-AM"/>
        </w:rPr>
        <w:t>․</w:t>
      </w:r>
      <w:r w:rsidRPr="007409F6">
        <w:rPr>
          <w:rFonts w:ascii="GHEA Mariam" w:hAnsi="GHEA Mariam"/>
          <w:bCs/>
          <w:iCs/>
          <w:sz w:val="24"/>
          <w:szCs w:val="24"/>
          <w:shd w:val="clear" w:color="auto" w:fill="FFFFFF"/>
          <w:lang w:val="hy-AM"/>
        </w:rPr>
        <w:t xml:space="preserve"> </w:t>
      </w:r>
      <w:r w:rsidR="00407BFB" w:rsidRPr="007409F6">
        <w:rPr>
          <w:rFonts w:ascii="GHEA Mariam" w:hAnsi="GHEA Mariam"/>
          <w:bCs/>
          <w:iCs/>
          <w:sz w:val="24"/>
          <w:szCs w:val="24"/>
          <w:shd w:val="clear" w:color="auto" w:fill="FFFFFF"/>
          <w:lang w:val="hy-AM"/>
        </w:rPr>
        <w:t>Այսպիսով, Վճռաբեկ դատարան</w:t>
      </w:r>
      <w:r w:rsidRPr="007409F6">
        <w:rPr>
          <w:rFonts w:ascii="GHEA Mariam" w:hAnsi="GHEA Mariam"/>
          <w:bCs/>
          <w:iCs/>
          <w:sz w:val="24"/>
          <w:szCs w:val="24"/>
          <w:shd w:val="clear" w:color="auto" w:fill="FFFFFF"/>
          <w:lang w:val="hy-AM"/>
        </w:rPr>
        <w:t xml:space="preserve">ն արձանագրում </w:t>
      </w:r>
      <w:r w:rsidR="00407BFB" w:rsidRPr="007409F6">
        <w:rPr>
          <w:rFonts w:ascii="GHEA Mariam" w:hAnsi="GHEA Mariam"/>
          <w:bCs/>
          <w:iCs/>
          <w:sz w:val="24"/>
          <w:szCs w:val="24"/>
          <w:shd w:val="clear" w:color="auto" w:fill="FFFFFF"/>
          <w:lang w:val="hy-AM"/>
        </w:rPr>
        <w:t>է, որ ստորադաս դատարանները</w:t>
      </w:r>
      <w:r w:rsidR="00A6025C">
        <w:rPr>
          <w:rFonts w:ascii="GHEA Mariam" w:hAnsi="GHEA Mariam"/>
          <w:bCs/>
          <w:iCs/>
          <w:sz w:val="24"/>
          <w:szCs w:val="24"/>
          <w:shd w:val="clear" w:color="auto" w:fill="FFFFFF"/>
          <w:lang w:val="hy-AM"/>
        </w:rPr>
        <w:t>,</w:t>
      </w:r>
      <w:r w:rsidR="00407BFB" w:rsidRPr="007409F6">
        <w:rPr>
          <w:rFonts w:ascii="GHEA Mariam" w:hAnsi="GHEA Mariam"/>
          <w:bCs/>
          <w:iCs/>
          <w:sz w:val="24"/>
          <w:szCs w:val="24"/>
          <w:shd w:val="clear" w:color="auto" w:fill="FFFFFF"/>
          <w:lang w:val="hy-AM"/>
        </w:rPr>
        <w:t xml:space="preserve"> </w:t>
      </w:r>
      <w:r w:rsidR="00A60E7C" w:rsidRPr="007409F6">
        <w:rPr>
          <w:rFonts w:ascii="GHEA Mariam" w:eastAsia="GHEA Mariam" w:hAnsi="GHEA Mariam" w:cs="GHEA Mariam"/>
          <w:color w:val="000000" w:themeColor="text1"/>
          <w:sz w:val="24"/>
          <w:szCs w:val="24"/>
          <w:lang w:val="hy-AM"/>
        </w:rPr>
        <w:t xml:space="preserve">Վ.Մելքոնյանի </w:t>
      </w:r>
      <w:r w:rsidR="00407BFB" w:rsidRPr="007409F6">
        <w:rPr>
          <w:rFonts w:ascii="GHEA Mariam" w:hAnsi="GHEA Mariam"/>
          <w:bCs/>
          <w:iCs/>
          <w:sz w:val="24"/>
          <w:szCs w:val="24"/>
          <w:shd w:val="clear" w:color="auto" w:fill="FFFFFF"/>
          <w:lang w:val="hy-AM"/>
        </w:rPr>
        <w:t>նկատմամբ ազատազրկման ձևով նշանակված պատիժը  պայմանականորեն  չկիրառելով,  թույլ</w:t>
      </w:r>
      <w:r w:rsidR="00407BFB" w:rsidRPr="001F3C46">
        <w:rPr>
          <w:rFonts w:ascii="GHEA Mariam" w:hAnsi="GHEA Mariam"/>
          <w:bCs/>
          <w:iCs/>
          <w:sz w:val="24"/>
          <w:szCs w:val="24"/>
          <w:shd w:val="clear" w:color="auto" w:fill="FFFFFF"/>
          <w:lang w:val="hy-AM"/>
        </w:rPr>
        <w:t xml:space="preserve"> </w:t>
      </w:r>
      <w:r w:rsidR="00407BFB" w:rsidRPr="0072063F">
        <w:rPr>
          <w:rFonts w:ascii="GHEA Mariam" w:hAnsi="GHEA Mariam"/>
          <w:bCs/>
          <w:iCs/>
          <w:sz w:val="24"/>
          <w:szCs w:val="24"/>
          <w:shd w:val="clear" w:color="auto" w:fill="FFFFFF"/>
          <w:lang w:val="hy-AM"/>
        </w:rPr>
        <w:t xml:space="preserve"> </w:t>
      </w:r>
      <w:r w:rsidR="00407BFB">
        <w:rPr>
          <w:rFonts w:ascii="GHEA Mariam" w:hAnsi="GHEA Mariam"/>
          <w:bCs/>
          <w:iCs/>
          <w:sz w:val="24"/>
          <w:szCs w:val="24"/>
          <w:shd w:val="clear" w:color="auto" w:fill="FFFFFF"/>
          <w:lang w:val="hy-AM"/>
        </w:rPr>
        <w:t>են</w:t>
      </w:r>
      <w:r w:rsidR="00407BFB" w:rsidRPr="001F3C46">
        <w:rPr>
          <w:rFonts w:ascii="GHEA Mariam" w:hAnsi="GHEA Mariam"/>
          <w:bCs/>
          <w:iCs/>
          <w:sz w:val="24"/>
          <w:szCs w:val="24"/>
          <w:shd w:val="clear" w:color="auto" w:fill="FFFFFF"/>
          <w:lang w:val="hy-AM"/>
        </w:rPr>
        <w:t xml:space="preserve"> </w:t>
      </w:r>
      <w:r w:rsidR="00407BFB" w:rsidRPr="0072063F">
        <w:rPr>
          <w:rFonts w:ascii="GHEA Mariam" w:hAnsi="GHEA Mariam"/>
          <w:bCs/>
          <w:iCs/>
          <w:sz w:val="24"/>
          <w:szCs w:val="24"/>
          <w:shd w:val="clear" w:color="auto" w:fill="FFFFFF"/>
          <w:lang w:val="hy-AM"/>
        </w:rPr>
        <w:t xml:space="preserve"> տվել</w:t>
      </w:r>
      <w:r w:rsidR="00407BFB" w:rsidRPr="001F3C46">
        <w:rPr>
          <w:rFonts w:ascii="GHEA Mariam" w:hAnsi="GHEA Mariam"/>
          <w:bCs/>
          <w:iCs/>
          <w:sz w:val="24"/>
          <w:szCs w:val="24"/>
          <w:shd w:val="clear" w:color="auto" w:fill="FFFFFF"/>
          <w:lang w:val="hy-AM"/>
        </w:rPr>
        <w:t xml:space="preserve"> </w:t>
      </w:r>
      <w:r w:rsidR="00407BFB" w:rsidRPr="0072063F">
        <w:rPr>
          <w:rFonts w:ascii="GHEA Mariam" w:hAnsi="GHEA Mariam"/>
          <w:bCs/>
          <w:iCs/>
          <w:sz w:val="24"/>
          <w:szCs w:val="24"/>
          <w:shd w:val="clear" w:color="auto" w:fill="FFFFFF"/>
          <w:lang w:val="hy-AM"/>
        </w:rPr>
        <w:t xml:space="preserve"> ՀՀ</w:t>
      </w:r>
      <w:r w:rsidR="00407BFB" w:rsidRPr="001F3C46">
        <w:rPr>
          <w:rFonts w:ascii="GHEA Mariam" w:hAnsi="GHEA Mariam"/>
          <w:bCs/>
          <w:iCs/>
          <w:sz w:val="24"/>
          <w:szCs w:val="24"/>
          <w:shd w:val="clear" w:color="auto" w:fill="FFFFFF"/>
          <w:lang w:val="hy-AM"/>
        </w:rPr>
        <w:t xml:space="preserve"> </w:t>
      </w:r>
      <w:r w:rsidR="00407BFB" w:rsidRPr="0072063F">
        <w:rPr>
          <w:rFonts w:ascii="GHEA Mariam" w:hAnsi="GHEA Mariam"/>
          <w:bCs/>
          <w:iCs/>
          <w:sz w:val="24"/>
          <w:szCs w:val="24"/>
          <w:shd w:val="clear" w:color="auto" w:fill="FFFFFF"/>
          <w:lang w:val="hy-AM"/>
        </w:rPr>
        <w:t xml:space="preserve"> քրեական</w:t>
      </w:r>
      <w:r w:rsidR="00407BFB" w:rsidRPr="001F3C46">
        <w:rPr>
          <w:rFonts w:ascii="GHEA Mariam" w:hAnsi="GHEA Mariam"/>
          <w:bCs/>
          <w:iCs/>
          <w:sz w:val="24"/>
          <w:szCs w:val="24"/>
          <w:shd w:val="clear" w:color="auto" w:fill="FFFFFF"/>
          <w:lang w:val="hy-AM"/>
        </w:rPr>
        <w:t xml:space="preserve"> </w:t>
      </w:r>
      <w:r w:rsidR="00407BFB" w:rsidRPr="0072063F">
        <w:rPr>
          <w:rFonts w:ascii="GHEA Mariam" w:hAnsi="GHEA Mariam"/>
          <w:bCs/>
          <w:iCs/>
          <w:sz w:val="24"/>
          <w:szCs w:val="24"/>
          <w:shd w:val="clear" w:color="auto" w:fill="FFFFFF"/>
          <w:lang w:val="hy-AM"/>
        </w:rPr>
        <w:t xml:space="preserve"> օրենսգրքի 84-րդ հոդվածի </w:t>
      </w:r>
      <w:r w:rsidR="00022604">
        <w:rPr>
          <w:rFonts w:ascii="GHEA Mariam" w:hAnsi="GHEA Mariam"/>
          <w:bCs/>
          <w:iCs/>
          <w:sz w:val="24"/>
          <w:szCs w:val="24"/>
          <w:shd w:val="clear" w:color="auto" w:fill="FFFFFF"/>
          <w:lang w:val="hy-AM"/>
        </w:rPr>
        <w:t>խախտում</w:t>
      </w:r>
      <w:r w:rsidR="00407BFB" w:rsidRPr="0072063F">
        <w:rPr>
          <w:rFonts w:ascii="GHEA Mariam" w:hAnsi="GHEA Mariam"/>
          <w:bCs/>
          <w:iCs/>
          <w:sz w:val="24"/>
          <w:szCs w:val="24"/>
          <w:shd w:val="clear" w:color="auto" w:fill="FFFFFF"/>
          <w:lang w:val="hy-AM"/>
        </w:rPr>
        <w:t xml:space="preserve">: </w:t>
      </w:r>
      <w:r w:rsidR="00022604" w:rsidRPr="00F77CB2">
        <w:rPr>
          <w:rFonts w:ascii="GHEA Mariam" w:hAnsi="GHEA Mariam"/>
          <w:bCs/>
          <w:iCs/>
          <w:sz w:val="24"/>
          <w:szCs w:val="24"/>
          <w:shd w:val="clear" w:color="auto" w:fill="FFFFFF"/>
          <w:lang w:val="hy-AM"/>
        </w:rPr>
        <w:t>Արդյունքում, թույլ է տրվել ՀՀ քրեական դատավարության օրենսգրքի 387-րդ հոդվածով նախատեսված նյութական օրենքի ոչ ճիշտ կիրառում</w:t>
      </w:r>
      <w:r w:rsidR="00407BFB" w:rsidRPr="0072063F">
        <w:rPr>
          <w:rFonts w:ascii="GHEA Mariam" w:hAnsi="GHEA Mariam"/>
          <w:bCs/>
          <w:iCs/>
          <w:sz w:val="24"/>
          <w:szCs w:val="24"/>
          <w:shd w:val="clear" w:color="auto" w:fill="FFFFFF"/>
          <w:lang w:val="hy-AM"/>
        </w:rPr>
        <w:t>։</w:t>
      </w:r>
      <w:r w:rsidR="00407BFB">
        <w:rPr>
          <w:rFonts w:ascii="GHEA Mariam" w:hAnsi="GHEA Mariam"/>
          <w:bCs/>
          <w:iCs/>
          <w:sz w:val="24"/>
          <w:szCs w:val="24"/>
          <w:shd w:val="clear" w:color="auto" w:fill="FFFFFF"/>
          <w:lang w:val="hy-AM"/>
        </w:rPr>
        <w:t xml:space="preserve"> </w:t>
      </w:r>
      <w:r w:rsidR="00022604" w:rsidRPr="00F77CB2">
        <w:rPr>
          <w:rFonts w:ascii="GHEA Mariam" w:hAnsi="GHEA Mariam"/>
          <w:bCs/>
          <w:iCs/>
          <w:sz w:val="24"/>
          <w:szCs w:val="24"/>
          <w:shd w:val="clear" w:color="auto" w:fill="FFFFFF"/>
          <w:lang w:val="hy-AM"/>
        </w:rPr>
        <w:t xml:space="preserve">Հետևաբար, անհրաժեշտ է </w:t>
      </w:r>
      <w:r w:rsidR="00022604">
        <w:rPr>
          <w:rFonts w:ascii="GHEA Mariam" w:eastAsia="GHEA Mariam" w:hAnsi="GHEA Mariam" w:cs="GHEA Mariam"/>
          <w:color w:val="000000" w:themeColor="text1"/>
          <w:sz w:val="24"/>
          <w:szCs w:val="24"/>
          <w:lang w:val="hy-AM"/>
        </w:rPr>
        <w:t xml:space="preserve">Վ.Մելքոնյանի </w:t>
      </w:r>
      <w:r w:rsidR="00022604">
        <w:rPr>
          <w:rFonts w:ascii="GHEA Mariam" w:eastAsia="GHEA Mariam" w:hAnsi="GHEA Mariam" w:cs="GHEA Mariam"/>
          <w:sz w:val="24"/>
          <w:szCs w:val="24"/>
          <w:lang w:val="hy-AM"/>
        </w:rPr>
        <w:t xml:space="preserve">վերաբերյալ Առաջին ատյանի դատարանի՝ 2024 թվականի հոկտեմբերի 11-ի դատավճիռը և այն անփոփոխ թողնելու մասին </w:t>
      </w:r>
      <w:r w:rsidR="00022604">
        <w:rPr>
          <w:rFonts w:ascii="GHEA Mariam" w:hAnsi="GHEA Mariam"/>
          <w:bCs/>
          <w:iCs/>
          <w:sz w:val="24"/>
          <w:szCs w:val="24"/>
          <w:shd w:val="clear" w:color="auto" w:fill="FFFFFF"/>
          <w:lang w:val="hy-AM"/>
        </w:rPr>
        <w:t>Վերաքննիչ</w:t>
      </w:r>
      <w:r w:rsidR="00022604" w:rsidRPr="00F77CB2">
        <w:rPr>
          <w:rFonts w:ascii="GHEA Mariam" w:hAnsi="GHEA Mariam"/>
          <w:bCs/>
          <w:iCs/>
          <w:sz w:val="24"/>
          <w:szCs w:val="24"/>
          <w:shd w:val="clear" w:color="auto" w:fill="FFFFFF"/>
          <w:lang w:val="hy-AM"/>
        </w:rPr>
        <w:t xml:space="preserve"> դատարանի</w:t>
      </w:r>
      <w:r w:rsidR="00022604">
        <w:rPr>
          <w:rFonts w:ascii="GHEA Mariam" w:hAnsi="GHEA Mariam"/>
          <w:bCs/>
          <w:iCs/>
          <w:sz w:val="24"/>
          <w:szCs w:val="24"/>
          <w:shd w:val="clear" w:color="auto" w:fill="FFFFFF"/>
          <w:lang w:val="hy-AM"/>
        </w:rPr>
        <w:t>՝ 2025 թվականի հունվարի 16-ի</w:t>
      </w:r>
      <w:r w:rsidR="00022604" w:rsidRPr="00F77CB2">
        <w:rPr>
          <w:rFonts w:ascii="GHEA Mariam" w:hAnsi="GHEA Mariam"/>
          <w:bCs/>
          <w:iCs/>
          <w:sz w:val="24"/>
          <w:szCs w:val="24"/>
          <w:shd w:val="clear" w:color="auto" w:fill="FFFFFF"/>
          <w:lang w:val="hy-AM"/>
        </w:rPr>
        <w:t xml:space="preserve"> դատական </w:t>
      </w:r>
      <w:r w:rsidR="00022604" w:rsidRPr="008010B3">
        <w:rPr>
          <w:rFonts w:ascii="GHEA Mariam" w:hAnsi="GHEA Mariam"/>
          <w:bCs/>
          <w:iCs/>
          <w:sz w:val="24"/>
          <w:szCs w:val="24"/>
          <w:shd w:val="clear" w:color="auto" w:fill="FFFFFF"/>
          <w:lang w:val="hy-AM"/>
        </w:rPr>
        <w:t>ակտ</w:t>
      </w:r>
      <w:r w:rsidR="00022604">
        <w:rPr>
          <w:rFonts w:ascii="GHEA Mariam" w:hAnsi="GHEA Mariam"/>
          <w:bCs/>
          <w:iCs/>
          <w:sz w:val="24"/>
          <w:szCs w:val="24"/>
          <w:shd w:val="clear" w:color="auto" w:fill="FFFFFF"/>
          <w:lang w:val="hy-AM"/>
        </w:rPr>
        <w:t>ը</w:t>
      </w:r>
      <w:r w:rsidR="00022604" w:rsidRPr="008010B3">
        <w:rPr>
          <w:rFonts w:ascii="GHEA Mariam" w:hAnsi="GHEA Mariam"/>
          <w:bCs/>
          <w:iCs/>
          <w:sz w:val="24"/>
          <w:szCs w:val="24"/>
          <w:shd w:val="clear" w:color="auto" w:fill="FFFFFF"/>
          <w:lang w:val="hy-AM"/>
        </w:rPr>
        <w:t xml:space="preserve"> </w:t>
      </w:r>
      <w:r w:rsidR="00022604">
        <w:rPr>
          <w:rFonts w:ascii="GHEA Mariam" w:hAnsi="GHEA Mariam"/>
          <w:bCs/>
          <w:iCs/>
          <w:sz w:val="24"/>
          <w:szCs w:val="24"/>
          <w:shd w:val="clear" w:color="auto" w:fill="FFFFFF"/>
          <w:lang w:val="hy-AM"/>
        </w:rPr>
        <w:t xml:space="preserve">փոփոխել։ </w:t>
      </w:r>
      <w:r w:rsidR="00022604">
        <w:rPr>
          <w:rFonts w:ascii="GHEA Mariam" w:eastAsia="GHEA Mariam" w:hAnsi="GHEA Mariam" w:cs="GHEA Mariam"/>
          <w:color w:val="000000" w:themeColor="text1"/>
          <w:sz w:val="24"/>
          <w:szCs w:val="24"/>
          <w:lang w:val="hy-AM"/>
        </w:rPr>
        <w:t xml:space="preserve">Վ.Մելքոնյանի </w:t>
      </w:r>
      <w:r w:rsidR="00022604" w:rsidRPr="008010B3">
        <w:rPr>
          <w:rFonts w:ascii="GHEA Mariam" w:hAnsi="GHEA Mariam"/>
          <w:bCs/>
          <w:iCs/>
          <w:sz w:val="24"/>
          <w:szCs w:val="24"/>
          <w:shd w:val="clear" w:color="auto" w:fill="FFFFFF"/>
          <w:lang w:val="hy-AM"/>
        </w:rPr>
        <w:t xml:space="preserve">նկատմամբ ազատազրկման ձևով նշանակված պատիժը՝ ՀՀ քրեական օրենսգրքի 84-րդ հոդվածի հիման վրա պայմանականորեն չկիրառելը պետք է վերացնել և թողնել կրելու Երևան քաղաքի առաջին ատյանի ընդհանուր իրավասության քրեական դատարանի` </w:t>
      </w:r>
      <w:r w:rsidR="00022604" w:rsidRPr="008010B3">
        <w:rPr>
          <w:rFonts w:ascii="GHEA Mariam" w:eastAsia="GHEA Mariam" w:hAnsi="GHEA Mariam" w:cs="GHEA Mariam"/>
          <w:sz w:val="24"/>
          <w:szCs w:val="24"/>
          <w:lang w:val="hy-AM"/>
        </w:rPr>
        <w:t>202</w:t>
      </w:r>
      <w:r w:rsidR="00022604">
        <w:rPr>
          <w:rFonts w:ascii="GHEA Mariam" w:eastAsia="GHEA Mariam" w:hAnsi="GHEA Mariam" w:cs="GHEA Mariam"/>
          <w:sz w:val="24"/>
          <w:szCs w:val="24"/>
          <w:lang w:val="hy-AM"/>
        </w:rPr>
        <w:t>4</w:t>
      </w:r>
      <w:r w:rsidR="00022604" w:rsidRPr="008010B3">
        <w:rPr>
          <w:rFonts w:ascii="GHEA Mariam" w:eastAsia="GHEA Mariam" w:hAnsi="GHEA Mariam" w:cs="GHEA Mariam"/>
          <w:sz w:val="24"/>
          <w:szCs w:val="24"/>
          <w:lang w:val="hy-AM"/>
        </w:rPr>
        <w:t xml:space="preserve"> թվականի </w:t>
      </w:r>
      <w:r w:rsidR="00022604">
        <w:rPr>
          <w:rFonts w:ascii="GHEA Mariam" w:eastAsia="GHEA Mariam" w:hAnsi="GHEA Mariam" w:cs="GHEA Mariam"/>
          <w:sz w:val="24"/>
          <w:szCs w:val="24"/>
          <w:lang w:val="hy-AM"/>
        </w:rPr>
        <w:t xml:space="preserve">հոկտեմբերի 11-ի </w:t>
      </w:r>
      <w:r w:rsidR="00022604" w:rsidRPr="008010B3">
        <w:rPr>
          <w:rFonts w:ascii="GHEA Mariam" w:hAnsi="GHEA Mariam"/>
          <w:bCs/>
          <w:iCs/>
          <w:sz w:val="24"/>
          <w:szCs w:val="24"/>
          <w:shd w:val="clear" w:color="auto" w:fill="FFFFFF"/>
          <w:lang w:val="hy-AM"/>
        </w:rPr>
        <w:t xml:space="preserve">դատավճռով </w:t>
      </w:r>
      <w:r w:rsidR="00382256">
        <w:rPr>
          <w:rFonts w:ascii="GHEA Mariam" w:eastAsia="GHEA Mariam" w:hAnsi="GHEA Mariam" w:cs="GHEA Mariam"/>
          <w:color w:val="000000" w:themeColor="text1"/>
          <w:sz w:val="24"/>
          <w:szCs w:val="24"/>
          <w:lang w:val="hy-AM"/>
        </w:rPr>
        <w:t>նրա</w:t>
      </w:r>
      <w:r w:rsidR="00022604">
        <w:rPr>
          <w:rFonts w:ascii="GHEA Mariam" w:eastAsia="GHEA Mariam" w:hAnsi="GHEA Mariam" w:cs="GHEA Mariam"/>
          <w:color w:val="000000" w:themeColor="text1"/>
          <w:sz w:val="24"/>
          <w:szCs w:val="24"/>
          <w:lang w:val="hy-AM"/>
        </w:rPr>
        <w:t xml:space="preserve"> </w:t>
      </w:r>
      <w:r w:rsidR="00022604">
        <w:rPr>
          <w:rFonts w:ascii="GHEA Mariam" w:hAnsi="GHEA Mariam"/>
          <w:bCs/>
          <w:iCs/>
          <w:sz w:val="24"/>
          <w:szCs w:val="24"/>
          <w:shd w:val="clear" w:color="auto" w:fill="FFFFFF"/>
          <w:lang w:val="hy-AM"/>
        </w:rPr>
        <w:t xml:space="preserve">նկատմամբ </w:t>
      </w:r>
      <w:r w:rsidR="00022604" w:rsidRPr="008010B3">
        <w:rPr>
          <w:rFonts w:ascii="GHEA Mariam" w:hAnsi="GHEA Mariam"/>
          <w:bCs/>
          <w:iCs/>
          <w:sz w:val="24"/>
          <w:szCs w:val="24"/>
          <w:shd w:val="clear" w:color="auto" w:fill="FFFFFF"/>
          <w:lang w:val="hy-AM"/>
        </w:rPr>
        <w:t>նշանակված՝</w:t>
      </w:r>
      <w:r w:rsidR="00022604">
        <w:rPr>
          <w:rFonts w:ascii="GHEA Mariam" w:hAnsi="GHEA Mariam"/>
          <w:bCs/>
          <w:iCs/>
          <w:sz w:val="24"/>
          <w:szCs w:val="24"/>
          <w:shd w:val="clear" w:color="auto" w:fill="FFFFFF"/>
          <w:lang w:val="hy-AM"/>
        </w:rPr>
        <w:t xml:space="preserve"> </w:t>
      </w:r>
      <w:r w:rsidR="00382256">
        <w:rPr>
          <w:rFonts w:ascii="GHEA Mariam" w:eastAsia="GHEA Mariam" w:hAnsi="GHEA Mariam" w:cs="GHEA Mariam"/>
          <w:sz w:val="24"/>
          <w:szCs w:val="24"/>
          <w:lang w:val="hy-AM"/>
        </w:rPr>
        <w:t>2</w:t>
      </w:r>
      <w:r w:rsidR="00022604" w:rsidRPr="00382256">
        <w:rPr>
          <w:rFonts w:ascii="GHEA Mariam" w:eastAsia="GHEA Mariam" w:hAnsi="GHEA Mariam" w:cs="GHEA Mariam"/>
          <w:sz w:val="24"/>
          <w:szCs w:val="24"/>
          <w:lang w:val="hy-AM"/>
        </w:rPr>
        <w:t xml:space="preserve"> (</w:t>
      </w:r>
      <w:r w:rsidR="00382256">
        <w:rPr>
          <w:rFonts w:ascii="GHEA Mariam" w:eastAsia="GHEA Mariam" w:hAnsi="GHEA Mariam" w:cs="GHEA Mariam"/>
          <w:sz w:val="24"/>
          <w:szCs w:val="24"/>
          <w:lang w:val="hy-AM"/>
        </w:rPr>
        <w:t>երկու</w:t>
      </w:r>
      <w:r w:rsidR="00022604" w:rsidRPr="00382256">
        <w:rPr>
          <w:rFonts w:ascii="GHEA Mariam" w:eastAsia="GHEA Mariam" w:hAnsi="GHEA Mariam" w:cs="GHEA Mariam"/>
          <w:sz w:val="24"/>
          <w:szCs w:val="24"/>
          <w:lang w:val="hy-AM"/>
        </w:rPr>
        <w:t>)</w:t>
      </w:r>
      <w:r w:rsidR="00022604" w:rsidRPr="008010B3">
        <w:rPr>
          <w:rFonts w:ascii="GHEA Mariam" w:eastAsia="GHEA Mariam" w:hAnsi="GHEA Mariam" w:cs="GHEA Mariam"/>
          <w:sz w:val="24"/>
          <w:szCs w:val="24"/>
          <w:lang w:val="hy-AM"/>
        </w:rPr>
        <w:t xml:space="preserve"> տարի </w:t>
      </w:r>
      <w:r w:rsidR="00022604" w:rsidRPr="008010B3">
        <w:rPr>
          <w:rFonts w:ascii="GHEA Mariam" w:hAnsi="GHEA Mariam"/>
          <w:bCs/>
          <w:iCs/>
          <w:sz w:val="24"/>
          <w:szCs w:val="24"/>
          <w:shd w:val="clear" w:color="auto" w:fill="FFFFFF"/>
          <w:lang w:val="hy-AM"/>
        </w:rPr>
        <w:t>ժամկետով ազատազրկումը։</w:t>
      </w:r>
      <w:r w:rsidR="00EC4DC5">
        <w:rPr>
          <w:rFonts w:ascii="GHEA Mariam" w:hAnsi="GHEA Mariam"/>
          <w:bCs/>
          <w:iCs/>
          <w:sz w:val="24"/>
          <w:szCs w:val="24"/>
          <w:shd w:val="clear" w:color="auto" w:fill="FFFFFF"/>
          <w:lang w:val="hy-AM"/>
        </w:rPr>
        <w:t xml:space="preserve"> </w:t>
      </w:r>
      <w:r w:rsidR="00D7216B">
        <w:rPr>
          <w:rFonts w:ascii="GHEA Mariam" w:hAnsi="GHEA Mariam"/>
          <w:bCs/>
          <w:iCs/>
          <w:sz w:val="24"/>
          <w:szCs w:val="24"/>
          <w:shd w:val="clear" w:color="auto" w:fill="FFFFFF"/>
          <w:lang w:val="hy-AM"/>
        </w:rPr>
        <w:t xml:space="preserve">Միևնույն ժամանակ, </w:t>
      </w:r>
      <w:r w:rsidR="00EC4DC5">
        <w:rPr>
          <w:rFonts w:ascii="GHEA Mariam" w:hAnsi="GHEA Mariam"/>
          <w:bCs/>
          <w:iCs/>
          <w:sz w:val="24"/>
          <w:szCs w:val="24"/>
          <w:shd w:val="clear" w:color="auto" w:fill="FFFFFF"/>
          <w:lang w:val="hy-AM"/>
        </w:rPr>
        <w:t xml:space="preserve">ՀՀ քրեական օրենսգրքի 79-րդ հոդվածի կիրառմամբ նշանակված պատժին պետք է հաշվակցել </w:t>
      </w:r>
      <w:r w:rsidR="00D7216B">
        <w:rPr>
          <w:rFonts w:ascii="GHEA Mariam" w:hAnsi="GHEA Mariam"/>
          <w:bCs/>
          <w:iCs/>
          <w:sz w:val="24"/>
          <w:szCs w:val="24"/>
          <w:shd w:val="clear" w:color="auto" w:fill="FFFFFF"/>
          <w:lang w:val="hy-AM"/>
        </w:rPr>
        <w:t xml:space="preserve">2024 թվականի մայիսի 6-ից մինչև մայիսի 9-նն ընկած ժամանակահատվածում </w:t>
      </w:r>
      <w:r w:rsidR="00EC4DC5" w:rsidRPr="007409F6">
        <w:rPr>
          <w:rFonts w:ascii="GHEA Mariam" w:eastAsia="GHEA Mariam" w:hAnsi="GHEA Mariam" w:cs="GHEA Mariam"/>
          <w:color w:val="000000" w:themeColor="text1"/>
          <w:sz w:val="24"/>
          <w:szCs w:val="24"/>
          <w:lang w:val="hy-AM"/>
        </w:rPr>
        <w:t xml:space="preserve">Վ.Մելքոնյանի </w:t>
      </w:r>
      <w:r w:rsidR="00EC4DC5">
        <w:rPr>
          <w:rFonts w:ascii="GHEA Mariam" w:eastAsia="GHEA Mariam" w:hAnsi="GHEA Mariam" w:cs="GHEA Mariam"/>
          <w:color w:val="000000" w:themeColor="text1"/>
          <w:sz w:val="24"/>
          <w:szCs w:val="24"/>
          <w:lang w:val="hy-AM"/>
        </w:rPr>
        <w:t>անազատության մեջ գտնվ</w:t>
      </w:r>
      <w:r w:rsidR="004216B4">
        <w:rPr>
          <w:rFonts w:ascii="GHEA Mariam" w:eastAsia="GHEA Mariam" w:hAnsi="GHEA Mariam" w:cs="GHEA Mariam"/>
          <w:color w:val="000000" w:themeColor="text1"/>
          <w:sz w:val="24"/>
          <w:szCs w:val="24"/>
          <w:lang w:val="hy-AM"/>
        </w:rPr>
        <w:t>ելու</w:t>
      </w:r>
      <w:r w:rsidR="00D7216B">
        <w:rPr>
          <w:rFonts w:ascii="GHEA Mariam" w:eastAsia="GHEA Mariam" w:hAnsi="GHEA Mariam" w:cs="GHEA Mariam"/>
          <w:color w:val="000000" w:themeColor="text1"/>
          <w:sz w:val="24"/>
          <w:szCs w:val="24"/>
          <w:lang w:val="hy-AM"/>
        </w:rPr>
        <w:t>՝</w:t>
      </w:r>
      <w:r w:rsidR="00EC4DC5">
        <w:rPr>
          <w:rFonts w:ascii="GHEA Mariam" w:eastAsia="GHEA Mariam" w:hAnsi="GHEA Mariam" w:cs="GHEA Mariam"/>
          <w:color w:val="000000" w:themeColor="text1"/>
          <w:sz w:val="24"/>
          <w:szCs w:val="24"/>
          <w:lang w:val="hy-AM"/>
        </w:rPr>
        <w:t xml:space="preserve"> 3 </w:t>
      </w:r>
      <w:r w:rsidR="00EC4DC5" w:rsidRPr="00EC4DC5">
        <w:rPr>
          <w:rFonts w:ascii="GHEA Mariam" w:eastAsia="GHEA Mariam" w:hAnsi="GHEA Mariam" w:cs="GHEA Mariam"/>
          <w:color w:val="000000" w:themeColor="text1"/>
          <w:sz w:val="24"/>
          <w:szCs w:val="24"/>
          <w:lang w:val="hy-AM"/>
        </w:rPr>
        <w:t>(</w:t>
      </w:r>
      <w:r w:rsidR="00EC4DC5">
        <w:rPr>
          <w:rFonts w:ascii="GHEA Mariam" w:eastAsia="GHEA Mariam" w:hAnsi="GHEA Mariam" w:cs="GHEA Mariam"/>
          <w:color w:val="000000" w:themeColor="text1"/>
          <w:sz w:val="24"/>
          <w:szCs w:val="24"/>
          <w:lang w:val="hy-AM"/>
        </w:rPr>
        <w:t>երեք</w:t>
      </w:r>
      <w:r w:rsidR="00EC4DC5" w:rsidRPr="00EC4DC5">
        <w:rPr>
          <w:rFonts w:ascii="GHEA Mariam" w:eastAsia="GHEA Mariam" w:hAnsi="GHEA Mariam" w:cs="GHEA Mariam"/>
          <w:color w:val="000000" w:themeColor="text1"/>
          <w:sz w:val="24"/>
          <w:szCs w:val="24"/>
          <w:lang w:val="hy-AM"/>
        </w:rPr>
        <w:t>)</w:t>
      </w:r>
      <w:r w:rsidR="00EC4DC5">
        <w:rPr>
          <w:rFonts w:ascii="GHEA Mariam" w:eastAsia="GHEA Mariam" w:hAnsi="GHEA Mariam" w:cs="GHEA Mariam"/>
          <w:color w:val="000000" w:themeColor="text1"/>
          <w:sz w:val="24"/>
          <w:szCs w:val="24"/>
          <w:lang w:val="hy-AM"/>
        </w:rPr>
        <w:t xml:space="preserve"> օր</w:t>
      </w:r>
      <w:r w:rsidR="004216B4">
        <w:rPr>
          <w:rFonts w:ascii="GHEA Mariam" w:eastAsia="GHEA Mariam" w:hAnsi="GHEA Mariam" w:cs="GHEA Mariam"/>
          <w:color w:val="000000" w:themeColor="text1"/>
          <w:sz w:val="24"/>
          <w:szCs w:val="24"/>
          <w:lang w:val="hy-AM"/>
        </w:rPr>
        <w:t xml:space="preserve"> ժամկետը</w:t>
      </w:r>
      <w:r w:rsidR="00D7216B">
        <w:rPr>
          <w:rFonts w:ascii="GHEA Mariam" w:eastAsia="GHEA Mariam" w:hAnsi="GHEA Mariam" w:cs="GHEA Mariam"/>
          <w:color w:val="000000" w:themeColor="text1"/>
          <w:sz w:val="24"/>
          <w:szCs w:val="24"/>
          <w:lang w:val="hy-AM"/>
        </w:rPr>
        <w:t>,</w:t>
      </w:r>
      <w:r w:rsidR="00EC4DC5">
        <w:rPr>
          <w:rFonts w:ascii="GHEA Mariam" w:hAnsi="GHEA Mariam"/>
          <w:bCs/>
          <w:iCs/>
          <w:sz w:val="24"/>
          <w:szCs w:val="24"/>
          <w:shd w:val="clear" w:color="auto" w:fill="FFFFFF"/>
          <w:lang w:val="hy-AM"/>
        </w:rPr>
        <w:t xml:space="preserve"> և </w:t>
      </w:r>
      <w:r w:rsidR="004216B4">
        <w:rPr>
          <w:rFonts w:ascii="GHEA Mariam" w:hAnsi="GHEA Mariam"/>
          <w:bCs/>
          <w:iCs/>
          <w:sz w:val="24"/>
          <w:szCs w:val="24"/>
          <w:shd w:val="clear" w:color="auto" w:fill="FFFFFF"/>
          <w:lang w:val="hy-AM"/>
        </w:rPr>
        <w:t xml:space="preserve">նրան </w:t>
      </w:r>
      <w:r w:rsidR="00EC4DC5">
        <w:rPr>
          <w:rFonts w:ascii="GHEA Mariam" w:hAnsi="GHEA Mariam"/>
          <w:bCs/>
          <w:iCs/>
          <w:sz w:val="24"/>
          <w:szCs w:val="24"/>
          <w:shd w:val="clear" w:color="auto" w:fill="FFFFFF"/>
          <w:lang w:val="hy-AM"/>
        </w:rPr>
        <w:t xml:space="preserve">թողնել կրելու ազատազրկում՝ 1 </w:t>
      </w:r>
      <w:r w:rsidR="00EC4DC5" w:rsidRPr="00EC4DC5">
        <w:rPr>
          <w:rFonts w:ascii="GHEA Mariam" w:eastAsia="GHEA Mariam" w:hAnsi="GHEA Mariam" w:cs="GHEA Mariam"/>
          <w:color w:val="000000" w:themeColor="text1"/>
          <w:sz w:val="24"/>
          <w:szCs w:val="24"/>
          <w:lang w:val="hy-AM"/>
        </w:rPr>
        <w:t>(</w:t>
      </w:r>
      <w:r w:rsidR="00EC4DC5">
        <w:rPr>
          <w:rFonts w:ascii="GHEA Mariam" w:eastAsia="GHEA Mariam" w:hAnsi="GHEA Mariam" w:cs="GHEA Mariam"/>
          <w:color w:val="000000" w:themeColor="text1"/>
          <w:sz w:val="24"/>
          <w:szCs w:val="24"/>
          <w:lang w:val="hy-AM"/>
        </w:rPr>
        <w:t>մեկ</w:t>
      </w:r>
      <w:r w:rsidR="00EC4DC5" w:rsidRPr="00EC4DC5">
        <w:rPr>
          <w:rFonts w:ascii="GHEA Mariam" w:eastAsia="GHEA Mariam" w:hAnsi="GHEA Mariam" w:cs="GHEA Mariam"/>
          <w:color w:val="000000" w:themeColor="text1"/>
          <w:sz w:val="24"/>
          <w:szCs w:val="24"/>
          <w:lang w:val="hy-AM"/>
        </w:rPr>
        <w:t>)</w:t>
      </w:r>
      <w:r w:rsidR="00EC4DC5">
        <w:rPr>
          <w:rFonts w:ascii="GHEA Mariam" w:eastAsia="GHEA Mariam" w:hAnsi="GHEA Mariam" w:cs="GHEA Mariam"/>
          <w:color w:val="000000" w:themeColor="text1"/>
          <w:sz w:val="24"/>
          <w:szCs w:val="24"/>
          <w:lang w:val="hy-AM"/>
        </w:rPr>
        <w:t xml:space="preserve"> տարի 11 </w:t>
      </w:r>
      <w:r w:rsidR="00EC4DC5" w:rsidRPr="00EC4DC5">
        <w:rPr>
          <w:rFonts w:ascii="GHEA Mariam" w:eastAsia="GHEA Mariam" w:hAnsi="GHEA Mariam" w:cs="GHEA Mariam"/>
          <w:color w:val="000000" w:themeColor="text1"/>
          <w:sz w:val="24"/>
          <w:szCs w:val="24"/>
          <w:lang w:val="hy-AM"/>
        </w:rPr>
        <w:t>(</w:t>
      </w:r>
      <w:r w:rsidR="00EC4DC5">
        <w:rPr>
          <w:rFonts w:ascii="GHEA Mariam" w:eastAsia="GHEA Mariam" w:hAnsi="GHEA Mariam" w:cs="GHEA Mariam"/>
          <w:color w:val="000000" w:themeColor="text1"/>
          <w:sz w:val="24"/>
          <w:szCs w:val="24"/>
          <w:lang w:val="hy-AM"/>
        </w:rPr>
        <w:t>տասնմեկ</w:t>
      </w:r>
      <w:r w:rsidR="00EC4DC5" w:rsidRPr="00EC4DC5">
        <w:rPr>
          <w:rFonts w:ascii="GHEA Mariam" w:eastAsia="GHEA Mariam" w:hAnsi="GHEA Mariam" w:cs="GHEA Mariam"/>
          <w:color w:val="000000" w:themeColor="text1"/>
          <w:sz w:val="24"/>
          <w:szCs w:val="24"/>
          <w:lang w:val="hy-AM"/>
        </w:rPr>
        <w:t>)</w:t>
      </w:r>
      <w:r w:rsidR="00EC4DC5">
        <w:rPr>
          <w:rFonts w:ascii="GHEA Mariam" w:eastAsia="GHEA Mariam" w:hAnsi="GHEA Mariam" w:cs="GHEA Mariam"/>
          <w:color w:val="000000" w:themeColor="text1"/>
          <w:sz w:val="24"/>
          <w:szCs w:val="24"/>
          <w:lang w:val="hy-AM"/>
        </w:rPr>
        <w:t xml:space="preserve"> ամիս 27 </w:t>
      </w:r>
      <w:r w:rsidR="00EC4DC5" w:rsidRPr="00EC4DC5">
        <w:rPr>
          <w:rFonts w:ascii="GHEA Mariam" w:eastAsia="GHEA Mariam" w:hAnsi="GHEA Mariam" w:cs="GHEA Mariam"/>
          <w:color w:val="000000" w:themeColor="text1"/>
          <w:sz w:val="24"/>
          <w:szCs w:val="24"/>
          <w:lang w:val="hy-AM"/>
        </w:rPr>
        <w:t>(</w:t>
      </w:r>
      <w:r w:rsidR="00EC4DC5">
        <w:rPr>
          <w:rFonts w:ascii="GHEA Mariam" w:eastAsia="GHEA Mariam" w:hAnsi="GHEA Mariam" w:cs="GHEA Mariam"/>
          <w:color w:val="000000" w:themeColor="text1"/>
          <w:sz w:val="24"/>
          <w:szCs w:val="24"/>
          <w:lang w:val="hy-AM"/>
        </w:rPr>
        <w:t>քսանյոթ</w:t>
      </w:r>
      <w:r w:rsidR="00EC4DC5" w:rsidRPr="00EC4DC5">
        <w:rPr>
          <w:rFonts w:ascii="GHEA Mariam" w:eastAsia="GHEA Mariam" w:hAnsi="GHEA Mariam" w:cs="GHEA Mariam"/>
          <w:color w:val="000000" w:themeColor="text1"/>
          <w:sz w:val="24"/>
          <w:szCs w:val="24"/>
          <w:lang w:val="hy-AM"/>
        </w:rPr>
        <w:t>)</w:t>
      </w:r>
      <w:r w:rsidR="00EC4DC5">
        <w:rPr>
          <w:rFonts w:ascii="GHEA Mariam" w:eastAsia="GHEA Mariam" w:hAnsi="GHEA Mariam" w:cs="GHEA Mariam"/>
          <w:color w:val="000000" w:themeColor="text1"/>
          <w:sz w:val="24"/>
          <w:szCs w:val="24"/>
          <w:lang w:val="hy-AM"/>
        </w:rPr>
        <w:t xml:space="preserve"> օր ժամկետով։</w:t>
      </w:r>
    </w:p>
    <w:p w14:paraId="5F6C07CD" w14:textId="6037E78F" w:rsidR="008E375F" w:rsidRDefault="00407BFB" w:rsidP="00B31C88">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 xml:space="preserve">Ելնելով վերոգրյալից և ղեկավարվելով Հայաստանի Հանրապետության Սահմանադրության 162-րդ, 163-րդ և 171-րդ հոդվածներով, ՀՀ քրեական </w:t>
      </w:r>
      <w:r w:rsidRPr="0072063F">
        <w:rPr>
          <w:rFonts w:ascii="GHEA Mariam" w:eastAsia="GHEA Mariam" w:hAnsi="GHEA Mariam" w:cs="GHEA Mariam"/>
          <w:sz w:val="24"/>
          <w:szCs w:val="24"/>
          <w:lang w:val="hy-AM"/>
        </w:rPr>
        <w:lastRenderedPageBreak/>
        <w:t>դատավարության</w:t>
      </w:r>
      <w:r w:rsidR="007304E1">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 xml:space="preserve"> </w:t>
      </w:r>
      <w:r w:rsidR="007304E1">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օրենսգրքի</w:t>
      </w:r>
      <w:r w:rsidR="007304E1">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 xml:space="preserve"> </w:t>
      </w:r>
      <w:r w:rsidR="007304E1">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31-րդ,</w:t>
      </w:r>
      <w:r w:rsidR="007304E1">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34-րդ,</w:t>
      </w:r>
      <w:r w:rsidR="007304E1">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264-րդ,</w:t>
      </w:r>
      <w:r w:rsidR="007304E1">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281-րդ,</w:t>
      </w:r>
      <w:r w:rsidR="007304E1">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 xml:space="preserve"> </w:t>
      </w:r>
      <w:r w:rsidR="007304E1">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 xml:space="preserve">361-րդ, </w:t>
      </w:r>
      <w:r w:rsidR="007304E1">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 xml:space="preserve">363-րդ </w:t>
      </w:r>
      <w:r w:rsidR="007304E1">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և</w:t>
      </w:r>
      <w:r w:rsidRPr="001F3C46">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385-387-րդ հոդվածներով՝ Վճռաբեկ դատարանը</w:t>
      </w:r>
    </w:p>
    <w:p w14:paraId="49844A1E" w14:textId="77777777" w:rsidR="00A8690E" w:rsidRDefault="00A8690E" w:rsidP="00D601C3">
      <w:pPr>
        <w:tabs>
          <w:tab w:val="left" w:pos="0"/>
          <w:tab w:val="left" w:pos="142"/>
        </w:tabs>
        <w:spacing w:line="276" w:lineRule="auto"/>
        <w:ind w:leftChars="0" w:firstLineChars="0" w:firstLine="0"/>
        <w:jc w:val="center"/>
        <w:rPr>
          <w:rFonts w:ascii="GHEA Mariam" w:eastAsia="GHEA Mariam" w:hAnsi="GHEA Mariam" w:cs="GHEA Mariam"/>
          <w:b/>
          <w:sz w:val="24"/>
          <w:szCs w:val="24"/>
          <w:lang w:val="hy-AM"/>
        </w:rPr>
      </w:pPr>
    </w:p>
    <w:p w14:paraId="0D40E86C" w14:textId="4A701938" w:rsidR="00407BFB" w:rsidRDefault="00407BFB" w:rsidP="00D601C3">
      <w:pPr>
        <w:tabs>
          <w:tab w:val="left" w:pos="0"/>
          <w:tab w:val="left" w:pos="142"/>
        </w:tabs>
        <w:spacing w:line="276" w:lineRule="auto"/>
        <w:ind w:leftChars="0" w:firstLineChars="0" w:firstLine="0"/>
        <w:jc w:val="center"/>
        <w:rPr>
          <w:rFonts w:ascii="GHEA Mariam" w:eastAsia="GHEA Mariam" w:hAnsi="GHEA Mariam" w:cs="GHEA Mariam"/>
          <w:b/>
          <w:sz w:val="24"/>
          <w:szCs w:val="24"/>
          <w:lang w:val="hy-AM"/>
        </w:rPr>
      </w:pPr>
      <w:r w:rsidRPr="0072063F">
        <w:rPr>
          <w:rFonts w:ascii="GHEA Mariam" w:eastAsia="GHEA Mariam" w:hAnsi="GHEA Mariam" w:cs="GHEA Mariam"/>
          <w:b/>
          <w:sz w:val="24"/>
          <w:szCs w:val="24"/>
          <w:lang w:val="hy-AM"/>
        </w:rPr>
        <w:t>Ո Ր Ո Շ Ե Ց</w:t>
      </w:r>
    </w:p>
    <w:p w14:paraId="0271DD3C" w14:textId="77777777" w:rsidR="00D601C3" w:rsidRPr="0072063F" w:rsidRDefault="00D601C3" w:rsidP="00D601C3">
      <w:pPr>
        <w:tabs>
          <w:tab w:val="left" w:pos="0"/>
          <w:tab w:val="left" w:pos="142"/>
        </w:tabs>
        <w:spacing w:line="276" w:lineRule="auto"/>
        <w:ind w:leftChars="0" w:firstLineChars="0" w:firstLine="0"/>
        <w:jc w:val="center"/>
        <w:rPr>
          <w:rFonts w:ascii="GHEA Mariam" w:eastAsia="GHEA Mariam" w:hAnsi="GHEA Mariam" w:cs="GHEA Mariam"/>
          <w:b/>
          <w:sz w:val="24"/>
          <w:szCs w:val="24"/>
          <w:lang w:val="hy-AM"/>
        </w:rPr>
      </w:pPr>
    </w:p>
    <w:p w14:paraId="5B239874" w14:textId="4D17D1B5" w:rsidR="003F3718" w:rsidRPr="003F3718" w:rsidRDefault="00407BFB" w:rsidP="004216B4">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sidRPr="0072063F">
        <w:rPr>
          <w:rFonts w:ascii="GHEA Mariam" w:eastAsia="GHEA Mariam" w:hAnsi="GHEA Mariam" w:cs="GHEA Mariam"/>
          <w:sz w:val="24"/>
          <w:szCs w:val="24"/>
          <w:lang w:val="hy-AM"/>
        </w:rPr>
        <w:t>1.</w:t>
      </w:r>
      <w:r w:rsidRPr="00002027">
        <w:rPr>
          <w:rFonts w:ascii="GHEA Mariam" w:eastAsia="GHEA Mariam" w:hAnsi="GHEA Mariam" w:cs="GHEA Mariam"/>
          <w:sz w:val="24"/>
          <w:szCs w:val="24"/>
          <w:lang w:val="hy-AM"/>
        </w:rPr>
        <w:t xml:space="preserve"> </w:t>
      </w:r>
      <w:r w:rsidR="00A60E7C">
        <w:rPr>
          <w:rFonts w:ascii="GHEA Mariam" w:eastAsia="GHEA Mariam" w:hAnsi="GHEA Mariam" w:cs="GHEA Mariam"/>
          <w:color w:val="000000" w:themeColor="text1"/>
          <w:sz w:val="24"/>
          <w:szCs w:val="24"/>
          <w:lang w:val="hy-AM"/>
        </w:rPr>
        <w:t xml:space="preserve">Վարդան Իշխանի Մելքոնյանի </w:t>
      </w:r>
      <w:r w:rsidRPr="0072063F">
        <w:rPr>
          <w:rFonts w:ascii="GHEA Mariam" w:eastAsia="GHEA Mariam" w:hAnsi="GHEA Mariam" w:cs="GHEA Mariam"/>
          <w:sz w:val="24"/>
          <w:szCs w:val="24"/>
          <w:lang w:val="hy-AM"/>
        </w:rPr>
        <w:t>վերաբերյալ</w:t>
      </w:r>
      <w:r w:rsidRPr="00002027">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Երևան քաղաքի առաջին ատյանի ընդհանուր իրավասության քրեական </w:t>
      </w:r>
      <w:r w:rsidRPr="0072063F">
        <w:rPr>
          <w:rFonts w:ascii="GHEA Mariam" w:eastAsia="GHEA Mariam" w:hAnsi="GHEA Mariam" w:cs="GHEA Mariam"/>
          <w:sz w:val="24"/>
          <w:szCs w:val="24"/>
          <w:lang w:val="hy-AM"/>
        </w:rPr>
        <w:t>դատարան</w:t>
      </w:r>
      <w:r>
        <w:rPr>
          <w:rFonts w:ascii="GHEA Mariam" w:eastAsia="GHEA Mariam" w:hAnsi="GHEA Mariam" w:cs="GHEA Mariam"/>
          <w:sz w:val="24"/>
          <w:szCs w:val="24"/>
          <w:lang w:val="hy-AM"/>
        </w:rPr>
        <w:t xml:space="preserve">ի՝ </w:t>
      </w:r>
      <w:bookmarkStart w:id="2" w:name="_Hlk221702947"/>
      <w:r>
        <w:rPr>
          <w:rFonts w:ascii="GHEA Mariam" w:eastAsia="GHEA Mariam" w:hAnsi="GHEA Mariam" w:cs="GHEA Mariam"/>
          <w:sz w:val="24"/>
          <w:szCs w:val="24"/>
          <w:lang w:val="hy-AM"/>
        </w:rPr>
        <w:t xml:space="preserve">2024 թվականի </w:t>
      </w:r>
      <w:r w:rsidR="00A60E7C">
        <w:rPr>
          <w:rFonts w:ascii="GHEA Mariam" w:eastAsia="GHEA Mariam" w:hAnsi="GHEA Mariam" w:cs="GHEA Mariam"/>
          <w:sz w:val="24"/>
          <w:szCs w:val="24"/>
          <w:lang w:val="hy-AM"/>
        </w:rPr>
        <w:t>հոկտեմբերի 11</w:t>
      </w:r>
      <w:r>
        <w:rPr>
          <w:rFonts w:ascii="GHEA Mariam" w:eastAsia="GHEA Mariam" w:hAnsi="GHEA Mariam" w:cs="GHEA Mariam"/>
          <w:sz w:val="24"/>
          <w:szCs w:val="24"/>
          <w:lang w:val="hy-AM"/>
        </w:rPr>
        <w:t xml:space="preserve">-ի </w:t>
      </w:r>
      <w:bookmarkEnd w:id="2"/>
      <w:r>
        <w:rPr>
          <w:rFonts w:ascii="GHEA Mariam" w:eastAsia="GHEA Mariam" w:hAnsi="GHEA Mariam" w:cs="GHEA Mariam"/>
          <w:sz w:val="24"/>
          <w:szCs w:val="24"/>
          <w:lang w:val="hy-AM"/>
        </w:rPr>
        <w:t xml:space="preserve">դատավճիռը և </w:t>
      </w:r>
      <w:r w:rsidRPr="00FF08F7">
        <w:rPr>
          <w:rFonts w:ascii="GHEA Mariam" w:eastAsia="GHEA Mariam" w:hAnsi="GHEA Mariam" w:cs="GHEA Mariam"/>
          <w:sz w:val="24"/>
          <w:szCs w:val="24"/>
          <w:lang w:val="hy-AM"/>
        </w:rPr>
        <w:t>այն անփոփոխ թողնելու մասին ՀՀ վերաքննիչ քրեական դատարանի`</w:t>
      </w:r>
      <w:r>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202</w:t>
      </w:r>
      <w:r>
        <w:rPr>
          <w:rFonts w:ascii="GHEA Mariam" w:eastAsia="GHEA Mariam" w:hAnsi="GHEA Mariam" w:cs="GHEA Mariam"/>
          <w:sz w:val="24"/>
          <w:szCs w:val="24"/>
          <w:lang w:val="hy-AM"/>
        </w:rPr>
        <w:t>5</w:t>
      </w:r>
      <w:r w:rsidRPr="0072063F">
        <w:rPr>
          <w:rFonts w:ascii="GHEA Mariam" w:eastAsia="GHEA Mariam" w:hAnsi="GHEA Mariam" w:cs="GHEA Mariam"/>
          <w:sz w:val="24"/>
          <w:szCs w:val="24"/>
          <w:lang w:val="hy-AM"/>
        </w:rPr>
        <w:t xml:space="preserve"> թվականի </w:t>
      </w:r>
      <w:r w:rsidR="00A60E7C">
        <w:rPr>
          <w:rFonts w:ascii="GHEA Mariam" w:eastAsia="GHEA Mariam" w:hAnsi="GHEA Mariam" w:cs="GHEA Mariam"/>
          <w:sz w:val="24"/>
          <w:szCs w:val="24"/>
          <w:lang w:val="hy-AM"/>
        </w:rPr>
        <w:t>հունվարի 16</w:t>
      </w:r>
      <w:r w:rsidRPr="0072063F">
        <w:rPr>
          <w:rFonts w:ascii="GHEA Mariam" w:eastAsia="GHEA Mariam" w:hAnsi="GHEA Mariam" w:cs="GHEA Mariam"/>
          <w:sz w:val="24"/>
          <w:szCs w:val="24"/>
          <w:lang w:val="hy-AM"/>
        </w:rPr>
        <w:t>-ի</w:t>
      </w:r>
      <w:r w:rsidRPr="00002027">
        <w:rPr>
          <w:rFonts w:ascii="GHEA Mariam" w:eastAsia="GHEA Mariam" w:hAnsi="GHEA Mariam" w:cs="GHEA Mariam"/>
          <w:sz w:val="24"/>
          <w:szCs w:val="24"/>
          <w:lang w:val="hy-AM"/>
        </w:rPr>
        <w:t xml:space="preserve"> </w:t>
      </w:r>
      <w:r w:rsidRPr="00FF08F7">
        <w:rPr>
          <w:rFonts w:ascii="GHEA Mariam" w:eastAsia="GHEA Mariam" w:hAnsi="GHEA Mariam" w:cs="GHEA Mariam"/>
          <w:sz w:val="24"/>
          <w:szCs w:val="24"/>
          <w:lang w:val="hy-AM"/>
        </w:rPr>
        <w:t>որոշումը փոփոխել։</w:t>
      </w:r>
      <w:r w:rsidR="00A60E7C">
        <w:rPr>
          <w:rFonts w:ascii="GHEA Mariam" w:eastAsia="GHEA Mariam" w:hAnsi="GHEA Mariam" w:cs="GHEA Mariam"/>
          <w:sz w:val="24"/>
          <w:szCs w:val="24"/>
          <w:lang w:val="hy-AM"/>
        </w:rPr>
        <w:t xml:space="preserve"> </w:t>
      </w:r>
      <w:r w:rsidR="00382256">
        <w:rPr>
          <w:rFonts w:ascii="GHEA Mariam" w:eastAsia="GHEA Mariam" w:hAnsi="GHEA Mariam" w:cs="GHEA Mariam"/>
          <w:color w:val="000000" w:themeColor="text1"/>
          <w:sz w:val="24"/>
          <w:szCs w:val="24"/>
          <w:lang w:val="hy-AM"/>
        </w:rPr>
        <w:t xml:space="preserve">Վ.Մելքոնյանի </w:t>
      </w:r>
      <w:r w:rsidR="00382256" w:rsidRPr="002F4A6C">
        <w:rPr>
          <w:rFonts w:ascii="GHEA Mariam" w:eastAsia="GHEA Mariam" w:hAnsi="GHEA Mariam" w:cs="GHEA Mariam"/>
          <w:sz w:val="24"/>
          <w:szCs w:val="24"/>
          <w:lang w:val="hy-AM"/>
        </w:rPr>
        <w:t>նկատմամբ ՀՀ քրեական օրենսգրքի 39</w:t>
      </w:r>
      <w:r w:rsidR="00382256">
        <w:rPr>
          <w:rFonts w:ascii="GHEA Mariam" w:eastAsia="GHEA Mariam" w:hAnsi="GHEA Mariam" w:cs="GHEA Mariam"/>
          <w:sz w:val="24"/>
          <w:szCs w:val="24"/>
          <w:lang w:val="hy-AM"/>
        </w:rPr>
        <w:t>6</w:t>
      </w:r>
      <w:r w:rsidR="00382256" w:rsidRPr="002F4A6C">
        <w:rPr>
          <w:rFonts w:ascii="GHEA Mariam" w:eastAsia="GHEA Mariam" w:hAnsi="GHEA Mariam" w:cs="GHEA Mariam"/>
          <w:sz w:val="24"/>
          <w:szCs w:val="24"/>
          <w:lang w:val="hy-AM"/>
        </w:rPr>
        <w:t xml:space="preserve">-րդ հոդվածի </w:t>
      </w:r>
      <w:r w:rsidR="00382256">
        <w:rPr>
          <w:rFonts w:ascii="GHEA Mariam" w:eastAsia="GHEA Mariam" w:hAnsi="GHEA Mariam" w:cs="GHEA Mariam"/>
          <w:sz w:val="24"/>
          <w:szCs w:val="24"/>
          <w:lang w:val="hy-AM"/>
        </w:rPr>
        <w:t>3-րդ մասով</w:t>
      </w:r>
      <w:r w:rsidR="00382256" w:rsidRPr="002F4A6C">
        <w:rPr>
          <w:rFonts w:ascii="GHEA Mariam" w:eastAsia="GHEA Mariam" w:hAnsi="GHEA Mariam" w:cs="GHEA Mariam"/>
          <w:sz w:val="24"/>
          <w:szCs w:val="24"/>
          <w:lang w:val="hy-AM"/>
        </w:rPr>
        <w:t xml:space="preserve"> ազատազրկման ձևով նշանակված պատիժը ՀՀ քրեական օրենսգրքի 84-րդ հոդվածի հիման վրա պայմանականորեն չկիրառելը վերացնել</w:t>
      </w:r>
      <w:r w:rsidR="00D7216B">
        <w:rPr>
          <w:rFonts w:ascii="GHEA Mariam" w:eastAsia="GHEA Mariam" w:hAnsi="GHEA Mariam" w:cs="GHEA Mariam"/>
          <w:sz w:val="24"/>
          <w:szCs w:val="24"/>
          <w:lang w:val="hy-AM"/>
        </w:rPr>
        <w:t>։</w:t>
      </w:r>
      <w:r w:rsidR="00382256" w:rsidRPr="002F4A6C">
        <w:rPr>
          <w:rFonts w:ascii="GHEA Mariam" w:eastAsia="GHEA Mariam" w:hAnsi="GHEA Mariam" w:cs="GHEA Mariam"/>
          <w:sz w:val="24"/>
          <w:szCs w:val="24"/>
          <w:lang w:val="hy-AM"/>
        </w:rPr>
        <w:t xml:space="preserve"> Երևան քաղաքի առաջին ատյանի ընդհանուր իրավասության քրեական դատարանի` </w:t>
      </w:r>
      <w:r w:rsidR="00382256">
        <w:rPr>
          <w:rFonts w:ascii="GHEA Mariam" w:eastAsia="GHEA Mariam" w:hAnsi="GHEA Mariam" w:cs="GHEA Mariam"/>
          <w:sz w:val="24"/>
          <w:szCs w:val="24"/>
          <w:lang w:val="hy-AM"/>
        </w:rPr>
        <w:t xml:space="preserve">2024 թվականի հոկտեմբերի 11-ի դատավճռով </w:t>
      </w:r>
      <w:r w:rsidR="00382256" w:rsidRPr="002F4A6C">
        <w:rPr>
          <w:rFonts w:ascii="GHEA Mariam" w:hAnsi="GHEA Mariam"/>
          <w:bCs/>
          <w:iCs/>
          <w:sz w:val="24"/>
          <w:szCs w:val="24"/>
          <w:shd w:val="clear" w:color="auto" w:fill="FFFFFF"/>
          <w:lang w:val="hy-AM"/>
        </w:rPr>
        <w:t xml:space="preserve">նշանակված՝ </w:t>
      </w:r>
      <w:r w:rsidR="00382256">
        <w:rPr>
          <w:rFonts w:ascii="GHEA Mariam" w:hAnsi="GHEA Mariam"/>
          <w:bCs/>
          <w:iCs/>
          <w:sz w:val="24"/>
          <w:szCs w:val="24"/>
          <w:shd w:val="clear" w:color="auto" w:fill="FFFFFF"/>
          <w:lang w:val="hy-AM"/>
        </w:rPr>
        <w:t>2</w:t>
      </w:r>
      <w:r w:rsidR="00382256" w:rsidRPr="002F4A6C">
        <w:rPr>
          <w:rFonts w:ascii="GHEA Mariam" w:hAnsi="GHEA Mariam"/>
          <w:bCs/>
          <w:iCs/>
          <w:sz w:val="24"/>
          <w:szCs w:val="24"/>
          <w:shd w:val="clear" w:color="auto" w:fill="FFFFFF"/>
          <w:lang w:val="hy-AM"/>
        </w:rPr>
        <w:t xml:space="preserve"> (</w:t>
      </w:r>
      <w:r w:rsidR="00382256">
        <w:rPr>
          <w:rFonts w:ascii="GHEA Mariam" w:hAnsi="GHEA Mariam"/>
          <w:bCs/>
          <w:iCs/>
          <w:sz w:val="24"/>
          <w:szCs w:val="24"/>
          <w:shd w:val="clear" w:color="auto" w:fill="FFFFFF"/>
          <w:lang w:val="hy-AM"/>
        </w:rPr>
        <w:t>երկու</w:t>
      </w:r>
      <w:r w:rsidR="00382256" w:rsidRPr="002F4A6C">
        <w:rPr>
          <w:rFonts w:ascii="GHEA Mariam" w:hAnsi="GHEA Mariam"/>
          <w:bCs/>
          <w:iCs/>
          <w:sz w:val="24"/>
          <w:szCs w:val="24"/>
          <w:shd w:val="clear" w:color="auto" w:fill="FFFFFF"/>
          <w:lang w:val="hy-AM"/>
        </w:rPr>
        <w:t>) տարի ժամկետով ազատազրկ</w:t>
      </w:r>
      <w:r w:rsidR="00D7216B">
        <w:rPr>
          <w:rFonts w:ascii="GHEA Mariam" w:hAnsi="GHEA Mariam"/>
          <w:bCs/>
          <w:iCs/>
          <w:sz w:val="24"/>
          <w:szCs w:val="24"/>
          <w:shd w:val="clear" w:color="auto" w:fill="FFFFFF"/>
          <w:lang w:val="hy-AM"/>
        </w:rPr>
        <w:t>մանը</w:t>
      </w:r>
      <w:r w:rsidR="003F3718">
        <w:rPr>
          <w:rFonts w:ascii="GHEA Mariam" w:hAnsi="GHEA Mariam"/>
          <w:bCs/>
          <w:iCs/>
          <w:sz w:val="24"/>
          <w:szCs w:val="24"/>
          <w:shd w:val="clear" w:color="auto" w:fill="FFFFFF"/>
          <w:lang w:val="hy-AM"/>
        </w:rPr>
        <w:t xml:space="preserve"> </w:t>
      </w:r>
      <w:r w:rsidR="003F3718" w:rsidRPr="003F3718">
        <w:rPr>
          <w:rFonts w:ascii="GHEA Mariam" w:hAnsi="GHEA Mariam"/>
          <w:bCs/>
          <w:iCs/>
          <w:sz w:val="24"/>
          <w:szCs w:val="24"/>
          <w:shd w:val="clear" w:color="auto" w:fill="FFFFFF"/>
          <w:lang w:val="hy-AM"/>
        </w:rPr>
        <w:t xml:space="preserve">ՀՀ քրեական օրենսգրքի 79-րդ հոդվածի կիրառմամբ հաշվակցել </w:t>
      </w:r>
      <w:r w:rsidR="00D7216B">
        <w:rPr>
          <w:rFonts w:ascii="GHEA Mariam" w:eastAsia="GHEA Mariam" w:hAnsi="GHEA Mariam" w:cs="GHEA Mariam"/>
          <w:color w:val="000000" w:themeColor="text1"/>
          <w:sz w:val="24"/>
          <w:szCs w:val="24"/>
          <w:lang w:val="hy-AM"/>
        </w:rPr>
        <w:t xml:space="preserve">Վարդան Իշխանի Մելքոնյանի՝ </w:t>
      </w:r>
      <w:r w:rsidR="003F3718" w:rsidRPr="003F3718">
        <w:rPr>
          <w:rFonts w:ascii="GHEA Mariam" w:hAnsi="GHEA Mariam"/>
          <w:bCs/>
          <w:iCs/>
          <w:sz w:val="24"/>
          <w:szCs w:val="24"/>
          <w:shd w:val="clear" w:color="auto" w:fill="FFFFFF"/>
          <w:lang w:val="hy-AM"/>
        </w:rPr>
        <w:t>անազատության մեջ գտնվ</w:t>
      </w:r>
      <w:r w:rsidR="004216B4">
        <w:rPr>
          <w:rFonts w:ascii="GHEA Mariam" w:hAnsi="GHEA Mariam"/>
          <w:bCs/>
          <w:iCs/>
          <w:sz w:val="24"/>
          <w:szCs w:val="24"/>
          <w:shd w:val="clear" w:color="auto" w:fill="FFFFFF"/>
          <w:lang w:val="hy-AM"/>
        </w:rPr>
        <w:t>ելու</w:t>
      </w:r>
      <w:r w:rsidR="003F3718" w:rsidRPr="003F3718">
        <w:rPr>
          <w:rFonts w:ascii="GHEA Mariam" w:hAnsi="GHEA Mariam"/>
          <w:bCs/>
          <w:iCs/>
          <w:sz w:val="24"/>
          <w:szCs w:val="24"/>
          <w:shd w:val="clear" w:color="auto" w:fill="FFFFFF"/>
          <w:lang w:val="hy-AM"/>
        </w:rPr>
        <w:t xml:space="preserve"> 3 (երեք) օր</w:t>
      </w:r>
      <w:r w:rsidR="004216B4">
        <w:rPr>
          <w:rFonts w:ascii="GHEA Mariam" w:hAnsi="GHEA Mariam"/>
          <w:bCs/>
          <w:iCs/>
          <w:sz w:val="24"/>
          <w:szCs w:val="24"/>
          <w:shd w:val="clear" w:color="auto" w:fill="FFFFFF"/>
          <w:lang w:val="hy-AM"/>
        </w:rPr>
        <w:t xml:space="preserve"> ժամկետը և </w:t>
      </w:r>
      <w:r w:rsidR="00D7216B">
        <w:rPr>
          <w:rFonts w:ascii="GHEA Mariam" w:hAnsi="GHEA Mariam"/>
          <w:bCs/>
          <w:iCs/>
          <w:sz w:val="24"/>
          <w:szCs w:val="24"/>
          <w:shd w:val="clear" w:color="auto" w:fill="FFFFFF"/>
          <w:lang w:val="hy-AM"/>
        </w:rPr>
        <w:t xml:space="preserve">վերջնական </w:t>
      </w:r>
      <w:r w:rsidR="00D7216B" w:rsidRPr="003F3718">
        <w:rPr>
          <w:rFonts w:ascii="GHEA Mariam" w:hAnsi="GHEA Mariam"/>
          <w:bCs/>
          <w:iCs/>
          <w:sz w:val="24"/>
          <w:szCs w:val="24"/>
          <w:shd w:val="clear" w:color="auto" w:fill="FFFFFF"/>
          <w:lang w:val="hy-AM"/>
        </w:rPr>
        <w:t xml:space="preserve">թողնել </w:t>
      </w:r>
      <w:r w:rsidR="003F3718" w:rsidRPr="003F3718">
        <w:rPr>
          <w:rFonts w:ascii="GHEA Mariam" w:hAnsi="GHEA Mariam"/>
          <w:bCs/>
          <w:iCs/>
          <w:sz w:val="24"/>
          <w:szCs w:val="24"/>
          <w:shd w:val="clear" w:color="auto" w:fill="FFFFFF"/>
          <w:lang w:val="hy-AM"/>
        </w:rPr>
        <w:t>կրելու ազատազրկում՝ 1 (մեկ) տարի 11 (տասնմեկ) ամիս 27 (քսանյոթ) օր ժամկետով։</w:t>
      </w:r>
    </w:p>
    <w:p w14:paraId="2F55C984" w14:textId="0BF648FE" w:rsidR="00382256" w:rsidRDefault="00382256" w:rsidP="00382256">
      <w:pPr>
        <w:tabs>
          <w:tab w:val="left" w:pos="0"/>
          <w:tab w:val="left" w:pos="142"/>
        </w:tabs>
        <w:spacing w:line="360" w:lineRule="auto"/>
        <w:ind w:leftChars="0" w:firstLineChars="0" w:firstLine="567"/>
        <w:jc w:val="both"/>
        <w:rPr>
          <w:rFonts w:ascii="GHEA Mariam" w:eastAsia="GHEA Mariam" w:hAnsi="GHEA Mariam" w:cs="GHEA Mariam"/>
          <w:b/>
          <w:sz w:val="24"/>
          <w:szCs w:val="24"/>
          <w:lang w:val="hy-AM"/>
        </w:rPr>
      </w:pPr>
      <w:r>
        <w:rPr>
          <w:rFonts w:ascii="GHEA Mariam" w:eastAsia="GHEA Mariam" w:hAnsi="GHEA Mariam" w:cs="GHEA Mariam"/>
          <w:bCs/>
          <w:iCs/>
          <w:sz w:val="24"/>
          <w:szCs w:val="24"/>
          <w:lang w:val="hy-AM"/>
        </w:rPr>
        <w:t>Պ</w:t>
      </w:r>
      <w:r w:rsidRPr="00754C62">
        <w:rPr>
          <w:rFonts w:ascii="GHEA Mariam" w:eastAsia="GHEA Mariam" w:hAnsi="GHEA Mariam" w:cs="GHEA Mariam"/>
          <w:bCs/>
          <w:iCs/>
          <w:sz w:val="24"/>
          <w:szCs w:val="24"/>
          <w:lang w:val="hy-AM"/>
        </w:rPr>
        <w:t xml:space="preserve">ատժի կրման սկիզբը հաշվել </w:t>
      </w:r>
      <w:r w:rsidR="00D7216B">
        <w:rPr>
          <w:rFonts w:ascii="GHEA Mariam" w:eastAsia="GHEA Mariam" w:hAnsi="GHEA Mariam" w:cs="GHEA Mariam"/>
          <w:color w:val="000000" w:themeColor="text1"/>
          <w:sz w:val="24"/>
          <w:szCs w:val="24"/>
          <w:lang w:val="hy-AM"/>
        </w:rPr>
        <w:t>Վարդան Իշխանի Մելքոնյանի</w:t>
      </w:r>
      <w:r>
        <w:rPr>
          <w:rFonts w:ascii="GHEA Mariam" w:eastAsia="GHEA Mariam" w:hAnsi="GHEA Mariam" w:cs="GHEA Mariam"/>
          <w:color w:val="000000" w:themeColor="text1"/>
          <w:sz w:val="24"/>
          <w:szCs w:val="24"/>
          <w:lang w:val="hy-AM"/>
        </w:rPr>
        <w:t>ն</w:t>
      </w:r>
      <w:r>
        <w:rPr>
          <w:rFonts w:ascii="GHEA Mariam" w:eastAsia="GHEA Mariam" w:hAnsi="GHEA Mariam" w:cs="GHEA Mariam"/>
          <w:sz w:val="24"/>
          <w:szCs w:val="24"/>
          <w:lang w:val="hy-AM"/>
        </w:rPr>
        <w:t xml:space="preserve"> </w:t>
      </w:r>
      <w:r w:rsidRPr="00754C62">
        <w:rPr>
          <w:rFonts w:ascii="GHEA Mariam" w:eastAsia="GHEA Mariam" w:hAnsi="GHEA Mariam" w:cs="GHEA Mariam"/>
          <w:bCs/>
          <w:iCs/>
          <w:sz w:val="24"/>
          <w:szCs w:val="24"/>
          <w:lang w:val="hy-AM"/>
        </w:rPr>
        <w:t>փաստացի արգելանքի վերցնելու պահից:</w:t>
      </w:r>
    </w:p>
    <w:p w14:paraId="758C9BEB" w14:textId="092089A6" w:rsidR="00407BFB" w:rsidRDefault="00407BFB" w:rsidP="00A60E7C">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2</w:t>
      </w:r>
      <w:r w:rsidRPr="000F1EDD">
        <w:rPr>
          <w:rFonts w:ascii="GHEA Mariam" w:eastAsia="GHEA Mariam" w:hAnsi="GHEA Mariam" w:cs="GHEA Mariam"/>
          <w:sz w:val="24"/>
          <w:szCs w:val="24"/>
          <w:lang w:val="hy-AM"/>
        </w:rPr>
        <w:t xml:space="preserve">. </w:t>
      </w:r>
      <w:r w:rsidRPr="001A3E69">
        <w:rPr>
          <w:rFonts w:ascii="GHEA Mariam" w:eastAsia="GHEA Mariam" w:hAnsi="GHEA Mariam" w:cs="GHEA Mariam"/>
          <w:sz w:val="24"/>
          <w:szCs w:val="24"/>
          <w:lang w:val="hy-AM"/>
        </w:rPr>
        <w:t>Ստորադաս դատարանների դատական ակտերը մնացած մասով թողնել անփոփոխ:</w:t>
      </w:r>
    </w:p>
    <w:p w14:paraId="2E4673FE" w14:textId="63BBD999" w:rsidR="00407BFB" w:rsidRDefault="00407BFB" w:rsidP="00407BFB">
      <w:pPr>
        <w:spacing w:line="360" w:lineRule="auto"/>
        <w:ind w:leftChars="0" w:left="-2" w:firstLineChars="0" w:firstLine="567"/>
        <w:jc w:val="both"/>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Որոշումն օրինական ուժի մեջ է մտնում կայացնելու օրը:</w:t>
      </w:r>
    </w:p>
    <w:p w14:paraId="3897AFD4" w14:textId="77777777" w:rsidR="00F4270A" w:rsidRPr="000F1EDD" w:rsidRDefault="00F4270A" w:rsidP="00407BFB">
      <w:pPr>
        <w:spacing w:line="360" w:lineRule="auto"/>
        <w:ind w:leftChars="0" w:left="-2" w:firstLineChars="0" w:firstLine="567"/>
        <w:jc w:val="both"/>
        <w:rPr>
          <w:rFonts w:ascii="GHEA Mariam" w:eastAsia="GHEA Mariam" w:hAnsi="GHEA Mariam" w:cs="GHEA Mariam"/>
          <w:sz w:val="24"/>
          <w:szCs w:val="24"/>
          <w:lang w:val="hy-AM"/>
        </w:rPr>
      </w:pPr>
    </w:p>
    <w:p w14:paraId="09C5A4B9" w14:textId="77777777" w:rsidR="00054E6C" w:rsidRPr="00FF696A" w:rsidRDefault="00054E6C" w:rsidP="00407BFB">
      <w:pPr>
        <w:tabs>
          <w:tab w:val="left" w:pos="0"/>
          <w:tab w:val="left" w:pos="142"/>
        </w:tabs>
        <w:spacing w:line="360" w:lineRule="auto"/>
        <w:ind w:leftChars="0" w:firstLineChars="0" w:firstLine="567"/>
        <w:jc w:val="both"/>
        <w:rPr>
          <w:rFonts w:ascii="GHEA Mariam" w:eastAsia="GHEA Mariam" w:hAnsi="GHEA Mariam" w:cs="GHEA Mariam"/>
          <w:sz w:val="8"/>
          <w:szCs w:val="8"/>
          <w:lang w:val="hy-AM"/>
        </w:rPr>
      </w:pPr>
    </w:p>
    <w:p w14:paraId="58B88645" w14:textId="77777777" w:rsidR="00382256" w:rsidRPr="0072063F" w:rsidRDefault="00382256" w:rsidP="00382256">
      <w:pPr>
        <w:tabs>
          <w:tab w:val="left" w:pos="0"/>
          <w:tab w:val="left" w:pos="142"/>
        </w:tabs>
        <w:spacing w:line="480" w:lineRule="auto"/>
        <w:ind w:left="-2" w:firstLineChars="236" w:firstLine="566"/>
        <w:jc w:val="right"/>
        <w:rPr>
          <w:rFonts w:ascii="GHEA Mariam" w:hAnsi="GHEA Mariam"/>
          <w:sz w:val="24"/>
          <w:szCs w:val="24"/>
          <w:lang w:val="hy-AM"/>
        </w:rPr>
      </w:pPr>
      <w:r w:rsidRPr="0072063F">
        <w:rPr>
          <w:rFonts w:ascii="GHEA Mariam" w:hAnsi="GHEA Mariam"/>
          <w:sz w:val="24"/>
          <w:szCs w:val="24"/>
          <w:lang w:val="hy-AM"/>
        </w:rPr>
        <w:t xml:space="preserve">Նախագահող`    </w:t>
      </w:r>
      <w:r w:rsidRPr="0072063F">
        <w:rPr>
          <w:rFonts w:ascii="GHEA Mariam" w:hAnsi="GHEA Mariam"/>
          <w:sz w:val="24"/>
          <w:szCs w:val="24"/>
          <w:u w:val="single"/>
          <w:lang w:val="hy-AM"/>
        </w:rPr>
        <w:t xml:space="preserve">                                                                   Հ.ԱՍԱՏՐՅԱՆ</w:t>
      </w:r>
      <w:r w:rsidRPr="0072063F">
        <w:rPr>
          <w:rFonts w:ascii="GHEA Mariam" w:hAnsi="GHEA Mariam"/>
          <w:sz w:val="24"/>
          <w:szCs w:val="24"/>
          <w:lang w:val="hy-AM"/>
        </w:rPr>
        <w:t xml:space="preserve"> </w:t>
      </w:r>
    </w:p>
    <w:p w14:paraId="3A03EE6B" w14:textId="2DD49BA9" w:rsidR="00382256" w:rsidRDefault="00382256" w:rsidP="00382256">
      <w:pPr>
        <w:tabs>
          <w:tab w:val="left" w:pos="0"/>
          <w:tab w:val="left" w:pos="142"/>
        </w:tabs>
        <w:spacing w:line="480" w:lineRule="auto"/>
        <w:ind w:left="-2" w:firstLineChars="236" w:firstLine="566"/>
        <w:jc w:val="right"/>
        <w:rPr>
          <w:rFonts w:ascii="GHEA Mariam" w:hAnsi="GHEA Mariam"/>
          <w:sz w:val="24"/>
          <w:szCs w:val="24"/>
          <w:u w:val="single"/>
          <w:lang w:val="hy-AM"/>
        </w:rPr>
      </w:pPr>
      <w:r w:rsidRPr="0072063F">
        <w:rPr>
          <w:rFonts w:ascii="GHEA Mariam" w:hAnsi="GHEA Mariam"/>
          <w:sz w:val="24"/>
          <w:szCs w:val="24"/>
          <w:lang w:val="hy-AM"/>
        </w:rPr>
        <w:t xml:space="preserve">Դատավորներ`    </w:t>
      </w:r>
      <w:r w:rsidRPr="0072063F">
        <w:rPr>
          <w:rFonts w:ascii="GHEA Mariam" w:hAnsi="GHEA Mariam"/>
          <w:sz w:val="24"/>
          <w:szCs w:val="24"/>
          <w:u w:val="single"/>
          <w:lang w:val="hy-AM"/>
        </w:rPr>
        <w:t xml:space="preserve">                                                               </w:t>
      </w:r>
      <w:r w:rsidR="00D601C3">
        <w:rPr>
          <w:rFonts w:ascii="GHEA Mariam" w:hAnsi="GHEA Mariam"/>
          <w:sz w:val="24"/>
          <w:szCs w:val="24"/>
          <w:u w:val="single"/>
          <w:lang w:val="hy-AM"/>
        </w:rPr>
        <w:t xml:space="preserve"> </w:t>
      </w:r>
      <w:r w:rsidRPr="0072063F">
        <w:rPr>
          <w:rFonts w:ascii="GHEA Mariam" w:hAnsi="GHEA Mariam"/>
          <w:sz w:val="24"/>
          <w:szCs w:val="24"/>
          <w:u w:val="single"/>
          <w:lang w:val="hy-AM"/>
        </w:rPr>
        <w:t>Ս</w:t>
      </w:r>
      <w:r w:rsidRPr="0072063F">
        <w:rPr>
          <w:rFonts w:ascii="Cambria Math" w:hAnsi="Cambria Math" w:cs="Cambria Math"/>
          <w:sz w:val="24"/>
          <w:szCs w:val="24"/>
          <w:u w:val="single"/>
          <w:lang w:val="hy-AM"/>
        </w:rPr>
        <w:t>․</w:t>
      </w:r>
      <w:r w:rsidRPr="0072063F">
        <w:rPr>
          <w:rFonts w:ascii="GHEA Mariam" w:hAnsi="GHEA Mariam"/>
          <w:sz w:val="24"/>
          <w:szCs w:val="24"/>
          <w:u w:val="single"/>
          <w:lang w:val="hy-AM"/>
        </w:rPr>
        <w:t>ԱՎԵՏԻՍՅԱՆ</w:t>
      </w:r>
    </w:p>
    <w:p w14:paraId="43DE412F" w14:textId="56D63AC9" w:rsidR="00382256" w:rsidRPr="00D65608" w:rsidRDefault="00382256" w:rsidP="00382256">
      <w:pPr>
        <w:tabs>
          <w:tab w:val="left" w:pos="0"/>
          <w:tab w:val="left" w:pos="142"/>
        </w:tabs>
        <w:spacing w:line="480" w:lineRule="auto"/>
        <w:ind w:left="-2" w:firstLineChars="236" w:firstLine="566"/>
        <w:jc w:val="right"/>
        <w:rPr>
          <w:rFonts w:ascii="GHEA Mariam" w:hAnsi="GHEA Mariam"/>
          <w:sz w:val="24"/>
          <w:szCs w:val="24"/>
          <w:u w:val="single"/>
          <w:lang w:val="hy-AM"/>
        </w:rPr>
      </w:pPr>
      <w:r w:rsidRPr="0072063F">
        <w:rPr>
          <w:rFonts w:ascii="GHEA Mariam" w:hAnsi="GHEA Mariam"/>
          <w:sz w:val="24"/>
          <w:szCs w:val="24"/>
          <w:lang w:val="hy-AM"/>
        </w:rPr>
        <w:t xml:space="preserve"> </w:t>
      </w:r>
      <w:r w:rsidRPr="0072063F">
        <w:rPr>
          <w:rFonts w:ascii="GHEA Mariam" w:hAnsi="GHEA Mariam"/>
          <w:sz w:val="24"/>
          <w:szCs w:val="24"/>
          <w:u w:val="single"/>
          <w:lang w:val="hy-AM"/>
        </w:rPr>
        <w:t xml:space="preserve">                                                                </w:t>
      </w:r>
      <w:r>
        <w:rPr>
          <w:rFonts w:ascii="GHEA Mariam" w:hAnsi="GHEA Mariam"/>
          <w:sz w:val="24"/>
          <w:szCs w:val="24"/>
          <w:u w:val="single"/>
          <w:lang w:val="hy-AM"/>
        </w:rPr>
        <w:t>Հ.ԳՐԻԳՈՐՅԱՆ</w:t>
      </w:r>
    </w:p>
    <w:p w14:paraId="40777866" w14:textId="739A1FB0" w:rsidR="00382256" w:rsidRPr="001F4AE8" w:rsidRDefault="00382256" w:rsidP="00382256">
      <w:pPr>
        <w:tabs>
          <w:tab w:val="left" w:pos="0"/>
          <w:tab w:val="left" w:pos="142"/>
        </w:tabs>
        <w:spacing w:line="480" w:lineRule="auto"/>
        <w:ind w:left="-2" w:firstLineChars="236" w:firstLine="566"/>
        <w:jc w:val="right"/>
        <w:rPr>
          <w:rFonts w:ascii="GHEA Mariam" w:hAnsi="GHEA Mariam"/>
          <w:sz w:val="24"/>
          <w:szCs w:val="24"/>
          <w:u w:val="single"/>
          <w:lang w:val="hy-AM"/>
        </w:rPr>
      </w:pPr>
      <w:r w:rsidRPr="001F4AE8">
        <w:rPr>
          <w:rFonts w:ascii="GHEA Mariam" w:hAnsi="GHEA Mariam"/>
          <w:sz w:val="24"/>
          <w:szCs w:val="24"/>
          <w:u w:val="single"/>
          <w:lang w:val="hy-AM"/>
        </w:rPr>
        <w:t xml:space="preserve">                                                             </w:t>
      </w:r>
      <w:r w:rsidRPr="00226A84">
        <w:rPr>
          <w:rFonts w:ascii="GHEA Mariam" w:hAnsi="GHEA Mariam"/>
          <w:sz w:val="24"/>
          <w:szCs w:val="24"/>
          <w:u w:val="single"/>
          <w:lang w:val="hy-AM"/>
        </w:rPr>
        <w:t xml:space="preserve">  </w:t>
      </w:r>
      <w:r w:rsidR="00D601C3">
        <w:rPr>
          <w:rFonts w:ascii="GHEA Mariam" w:hAnsi="GHEA Mariam"/>
          <w:sz w:val="24"/>
          <w:szCs w:val="24"/>
          <w:u w:val="single"/>
          <w:lang w:val="hy-AM"/>
        </w:rPr>
        <w:t xml:space="preserve"> </w:t>
      </w:r>
      <w:r w:rsidRPr="001F4AE8">
        <w:rPr>
          <w:rFonts w:ascii="GHEA Mariam" w:hAnsi="GHEA Mariam"/>
          <w:sz w:val="24"/>
          <w:szCs w:val="24"/>
          <w:u w:val="single"/>
          <w:lang w:val="hy-AM"/>
        </w:rPr>
        <w:t>Ա.ԴԱՆԻԵԼՅԱՆ</w:t>
      </w:r>
    </w:p>
    <w:p w14:paraId="4252B01B" w14:textId="045918A8" w:rsidR="00382256" w:rsidRPr="0072063F" w:rsidRDefault="00382256" w:rsidP="00382256">
      <w:pPr>
        <w:tabs>
          <w:tab w:val="left" w:pos="0"/>
          <w:tab w:val="left" w:pos="142"/>
        </w:tabs>
        <w:spacing w:line="480" w:lineRule="auto"/>
        <w:ind w:left="-2" w:firstLineChars="236" w:firstLine="566"/>
        <w:jc w:val="right"/>
        <w:rPr>
          <w:rFonts w:ascii="GHEA Mariam" w:hAnsi="GHEA Mariam"/>
          <w:sz w:val="24"/>
          <w:szCs w:val="24"/>
          <w:u w:val="single"/>
          <w:lang w:val="hy-AM"/>
        </w:rPr>
      </w:pPr>
      <w:r w:rsidRPr="0072063F">
        <w:rPr>
          <w:rFonts w:ascii="GHEA Mariam" w:hAnsi="GHEA Mariam"/>
          <w:sz w:val="24"/>
          <w:szCs w:val="24"/>
          <w:lang w:val="hy-AM"/>
        </w:rPr>
        <w:t xml:space="preserve"> </w:t>
      </w:r>
      <w:r w:rsidRPr="0072063F">
        <w:rPr>
          <w:rFonts w:ascii="GHEA Mariam" w:hAnsi="GHEA Mariam"/>
          <w:sz w:val="24"/>
          <w:szCs w:val="24"/>
          <w:u w:val="single"/>
          <w:lang w:val="hy-AM"/>
        </w:rPr>
        <w:t xml:space="preserve">                                                         </w:t>
      </w:r>
      <w:r w:rsidRPr="00226A84">
        <w:rPr>
          <w:rFonts w:ascii="GHEA Mariam" w:hAnsi="GHEA Mariam"/>
          <w:sz w:val="24"/>
          <w:szCs w:val="24"/>
          <w:u w:val="single"/>
          <w:lang w:val="hy-AM"/>
        </w:rPr>
        <w:t xml:space="preserve"> </w:t>
      </w:r>
      <w:r w:rsidRPr="0072063F">
        <w:rPr>
          <w:rFonts w:ascii="GHEA Mariam" w:hAnsi="GHEA Mariam"/>
          <w:sz w:val="24"/>
          <w:szCs w:val="24"/>
          <w:u w:val="single"/>
          <w:lang w:val="hy-AM"/>
        </w:rPr>
        <w:t xml:space="preserve"> </w:t>
      </w:r>
      <w:r w:rsidR="00D601C3">
        <w:rPr>
          <w:rFonts w:ascii="GHEA Mariam" w:hAnsi="GHEA Mariam"/>
          <w:sz w:val="24"/>
          <w:szCs w:val="24"/>
          <w:u w:val="single"/>
          <w:lang w:val="hy-AM"/>
        </w:rPr>
        <w:t xml:space="preserve"> </w:t>
      </w:r>
      <w:r>
        <w:rPr>
          <w:rFonts w:ascii="GHEA Mariam" w:hAnsi="GHEA Mariam"/>
          <w:sz w:val="24"/>
          <w:szCs w:val="24"/>
          <w:u w:val="single"/>
          <w:lang w:val="hy-AM"/>
        </w:rPr>
        <w:t>Լ.ԹԱԴԵՎՈՍՅԱՆ</w:t>
      </w:r>
    </w:p>
    <w:p w14:paraId="3C114A95" w14:textId="09079E85" w:rsidR="00EE5AE8" w:rsidRPr="0072063F" w:rsidRDefault="00382256" w:rsidP="00382256">
      <w:pPr>
        <w:tabs>
          <w:tab w:val="left" w:pos="0"/>
          <w:tab w:val="left" w:pos="142"/>
        </w:tabs>
        <w:spacing w:line="360" w:lineRule="auto"/>
        <w:ind w:leftChars="0" w:firstLineChars="0" w:firstLine="567"/>
        <w:jc w:val="right"/>
        <w:rPr>
          <w:rFonts w:ascii="GHEA Mariam" w:hAnsi="GHEA Mariam"/>
          <w:sz w:val="24"/>
          <w:szCs w:val="24"/>
          <w:lang w:val="hy-AM"/>
        </w:rPr>
      </w:pPr>
      <w:r w:rsidRPr="0072063F">
        <w:rPr>
          <w:rFonts w:ascii="GHEA Mariam" w:hAnsi="GHEA Mariam"/>
          <w:sz w:val="24"/>
          <w:szCs w:val="24"/>
          <w:u w:val="single"/>
          <w:lang w:val="hy-AM"/>
        </w:rPr>
        <w:t xml:space="preserve">                                                                </w:t>
      </w:r>
      <w:r w:rsidR="00D601C3">
        <w:rPr>
          <w:rFonts w:ascii="GHEA Mariam" w:hAnsi="GHEA Mariam"/>
          <w:sz w:val="24"/>
          <w:szCs w:val="24"/>
          <w:u w:val="single"/>
          <w:lang w:val="hy-AM"/>
        </w:rPr>
        <w:t xml:space="preserve">  </w:t>
      </w:r>
      <w:r>
        <w:rPr>
          <w:rFonts w:ascii="GHEA Mariam" w:hAnsi="GHEA Mariam"/>
          <w:sz w:val="24"/>
          <w:szCs w:val="24"/>
          <w:u w:val="single"/>
          <w:lang w:val="hy-AM"/>
        </w:rPr>
        <w:t>Ա.ՊՈՂՈՍՅԱՆ</w:t>
      </w:r>
    </w:p>
    <w:sectPr w:rsidR="00EE5AE8" w:rsidRPr="0072063F" w:rsidSect="007304E1">
      <w:headerReference w:type="even" r:id="rId10"/>
      <w:headerReference w:type="default" r:id="rId11"/>
      <w:footerReference w:type="even" r:id="rId12"/>
      <w:footerReference w:type="default" r:id="rId13"/>
      <w:headerReference w:type="first" r:id="rId14"/>
      <w:footerReference w:type="first" r:id="rId15"/>
      <w:pgSz w:w="11900" w:h="16840" w:code="9"/>
      <w:pgMar w:top="1077" w:right="851" w:bottom="1021" w:left="1644" w:header="425"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BFD7C" w14:textId="77777777" w:rsidR="005F0732" w:rsidRDefault="005F0732">
      <w:pPr>
        <w:ind w:hanging="2"/>
      </w:pPr>
      <w:r>
        <w:separator/>
      </w:r>
    </w:p>
  </w:endnote>
  <w:endnote w:type="continuationSeparator" w:id="0">
    <w:p w14:paraId="4927EC7B" w14:textId="77777777" w:rsidR="005F0732" w:rsidRDefault="005F0732">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Helvetica Neue">
    <w:altName w:val="Agency FB"/>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F8B0" w14:textId="77777777" w:rsidR="00907D17" w:rsidRDefault="00907D17">
    <w:pPr>
      <w:pStyle w:val="a8"/>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AE90" w14:textId="77777777" w:rsidR="00907D17" w:rsidRPr="0096500D" w:rsidRDefault="00907D17" w:rsidP="0096500D">
    <w:pPr>
      <w:pStyle w:val="a8"/>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9D1C" w14:textId="77777777" w:rsidR="00907D17" w:rsidRDefault="00907D17">
    <w:pPr>
      <w:pStyle w:val="a8"/>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D6E8E" w14:textId="77777777" w:rsidR="005F0732" w:rsidRDefault="005F0732">
      <w:pPr>
        <w:ind w:hanging="2"/>
      </w:pPr>
      <w:r>
        <w:separator/>
      </w:r>
    </w:p>
  </w:footnote>
  <w:footnote w:type="continuationSeparator" w:id="0">
    <w:p w14:paraId="16C294F4" w14:textId="77777777" w:rsidR="005F0732" w:rsidRDefault="005F0732">
      <w:pPr>
        <w:ind w:hanging="2"/>
      </w:pPr>
      <w:r>
        <w:continuationSeparator/>
      </w:r>
    </w:p>
  </w:footnote>
  <w:footnote w:id="1">
    <w:p w14:paraId="7C8873AF" w14:textId="3C124DC5" w:rsidR="00270A2F" w:rsidRPr="00D601C3" w:rsidRDefault="00270A2F" w:rsidP="00270A2F">
      <w:pPr>
        <w:pStyle w:val="af1"/>
        <w:ind w:leftChars="0" w:left="2" w:hanging="2"/>
        <w:rPr>
          <w:rFonts w:ascii="GHEA Mariam" w:hAnsi="GHEA Mariam"/>
          <w:lang w:val="hy-AM"/>
        </w:rPr>
      </w:pPr>
      <w:r w:rsidRPr="00D601C3">
        <w:rPr>
          <w:rStyle w:val="ac"/>
          <w:rFonts w:ascii="GHEA Mariam" w:hAnsi="GHEA Mariam"/>
        </w:rPr>
        <w:footnoteRef/>
      </w:r>
      <w:r w:rsidRPr="00D601C3">
        <w:rPr>
          <w:rFonts w:ascii="GHEA Mariam" w:hAnsi="GHEA Mariam"/>
        </w:rPr>
        <w:t xml:space="preserve"> Տե՛ս վարույթի նյութեր, հատոր </w:t>
      </w:r>
      <w:r w:rsidR="008456CE" w:rsidRPr="00D601C3">
        <w:rPr>
          <w:rFonts w:ascii="GHEA Mariam" w:hAnsi="GHEA Mariam"/>
          <w:lang w:val="hy-AM"/>
        </w:rPr>
        <w:t>1</w:t>
      </w:r>
      <w:r w:rsidRPr="00D601C3">
        <w:rPr>
          <w:rFonts w:ascii="GHEA Mariam" w:hAnsi="GHEA Mariam"/>
        </w:rPr>
        <w:t xml:space="preserve">, թերթեր </w:t>
      </w:r>
      <w:r w:rsidR="00137D23" w:rsidRPr="00D601C3">
        <w:rPr>
          <w:rFonts w:ascii="GHEA Mariam" w:hAnsi="GHEA Mariam"/>
          <w:lang w:val="en-US"/>
        </w:rPr>
        <w:t>53</w:t>
      </w:r>
      <w:r w:rsidR="00FF696A" w:rsidRPr="00D601C3">
        <w:rPr>
          <w:rFonts w:ascii="GHEA Mariam" w:hAnsi="GHEA Mariam"/>
          <w:lang w:val="hy-AM"/>
        </w:rPr>
        <w:t>-</w:t>
      </w:r>
      <w:r w:rsidR="00137D23" w:rsidRPr="00D601C3">
        <w:rPr>
          <w:rFonts w:ascii="GHEA Mariam" w:hAnsi="GHEA Mariam"/>
          <w:lang w:val="en-US"/>
        </w:rPr>
        <w:t>54</w:t>
      </w:r>
      <w:r w:rsidRPr="00D601C3">
        <w:rPr>
          <w:rFonts w:ascii="GHEA Mariam" w:hAnsi="GHEA Mariam"/>
        </w:rPr>
        <w:t>։</w:t>
      </w:r>
    </w:p>
  </w:footnote>
  <w:footnote w:id="2">
    <w:p w14:paraId="796FE40A" w14:textId="52CEB5F6" w:rsidR="008456CE" w:rsidRPr="00D601C3" w:rsidRDefault="008456CE">
      <w:pPr>
        <w:pStyle w:val="af1"/>
        <w:ind w:hanging="2"/>
        <w:rPr>
          <w:rFonts w:ascii="GHEA Mariam" w:hAnsi="GHEA Mariam"/>
          <w:lang w:val="hy-AM"/>
        </w:rPr>
      </w:pPr>
      <w:r w:rsidRPr="00D601C3">
        <w:rPr>
          <w:rStyle w:val="ac"/>
          <w:rFonts w:ascii="GHEA Mariam" w:hAnsi="GHEA Mariam"/>
        </w:rPr>
        <w:footnoteRef/>
      </w:r>
      <w:r w:rsidRPr="00D601C3">
        <w:rPr>
          <w:rFonts w:ascii="GHEA Mariam" w:hAnsi="GHEA Mariam"/>
          <w:lang w:val="hy-AM"/>
        </w:rPr>
        <w:t xml:space="preserve"> Տե՛ս վարույթի նյութեր, հատոր 2, թերթեր 33-35։</w:t>
      </w:r>
    </w:p>
  </w:footnote>
  <w:footnote w:id="3">
    <w:p w14:paraId="016C3C5D" w14:textId="29BABA17" w:rsidR="00152DD2" w:rsidRPr="00D601C3" w:rsidRDefault="00152DD2" w:rsidP="00152DD2">
      <w:pPr>
        <w:pStyle w:val="af1"/>
        <w:ind w:hanging="2"/>
        <w:rPr>
          <w:rFonts w:ascii="GHEA Mariam" w:hAnsi="GHEA Mariam"/>
          <w:lang w:val="hy-AM"/>
        </w:rPr>
      </w:pPr>
      <w:r w:rsidRPr="00D601C3">
        <w:rPr>
          <w:rStyle w:val="ac"/>
          <w:rFonts w:ascii="GHEA Mariam" w:hAnsi="GHEA Mariam"/>
        </w:rPr>
        <w:footnoteRef/>
      </w:r>
      <w:r w:rsidRPr="00D601C3">
        <w:rPr>
          <w:rFonts w:ascii="GHEA Mariam" w:hAnsi="GHEA Mariam"/>
          <w:lang w:val="hy-AM"/>
        </w:rPr>
        <w:t xml:space="preserve"> Տե՛ս վարույթի նյութեր, հատոր 3, թերթեր 38-48։</w:t>
      </w:r>
    </w:p>
  </w:footnote>
  <w:footnote w:id="4">
    <w:p w14:paraId="214BFB6F" w14:textId="28113E7C" w:rsidR="00403AD7" w:rsidRPr="00D601C3" w:rsidRDefault="00403AD7" w:rsidP="000F6516">
      <w:pPr>
        <w:pStyle w:val="af1"/>
        <w:tabs>
          <w:tab w:val="left" w:pos="-284"/>
        </w:tabs>
        <w:ind w:leftChars="0" w:firstLineChars="0" w:firstLine="0"/>
        <w:jc w:val="both"/>
        <w:rPr>
          <w:rFonts w:ascii="GHEA Mariam" w:hAnsi="GHEA Mariam"/>
          <w:lang w:val="hy-AM"/>
        </w:rPr>
      </w:pPr>
      <w:r w:rsidRPr="00D601C3">
        <w:rPr>
          <w:rStyle w:val="ac"/>
          <w:rFonts w:ascii="GHEA Mariam" w:hAnsi="GHEA Mariam"/>
        </w:rPr>
        <w:footnoteRef/>
      </w:r>
      <w:r w:rsidRPr="00D601C3">
        <w:rPr>
          <w:rFonts w:ascii="GHEA Mariam" w:hAnsi="GHEA Mariam"/>
          <w:shd w:val="clear" w:color="auto" w:fill="FFFFFF"/>
          <w:lang w:val="hy-AM"/>
        </w:rPr>
        <w:t xml:space="preserve"> Տե՛ս Վճռաբեկ դատարանի՝ </w:t>
      </w:r>
      <w:r w:rsidRPr="00D601C3">
        <w:rPr>
          <w:rFonts w:ascii="GHEA Mariam" w:hAnsi="GHEA Mariam"/>
          <w:i/>
          <w:shd w:val="clear" w:color="auto" w:fill="FFFFFF"/>
          <w:lang w:val="hy-AM"/>
        </w:rPr>
        <w:t>Արմեն Շահբազյանի</w:t>
      </w:r>
      <w:r w:rsidRPr="00D601C3">
        <w:rPr>
          <w:rFonts w:ascii="GHEA Mariam" w:hAnsi="GHEA Mariam"/>
          <w:shd w:val="clear" w:color="auto" w:fill="FFFFFF"/>
          <w:lang w:val="hy-AM"/>
        </w:rPr>
        <w:t xml:space="preserve"> գործով 2014 թվականի օգոստոսի 15-ի թիվ ԵՇԴ/0143/01/13, </w:t>
      </w:r>
      <w:r w:rsidR="00D50D12" w:rsidRPr="00D601C3">
        <w:rPr>
          <w:rFonts w:ascii="GHEA Mariam" w:hAnsi="GHEA Mariam"/>
          <w:i/>
          <w:shd w:val="clear" w:color="auto" w:fill="FFFFFF"/>
          <w:lang w:val="hy-AM"/>
        </w:rPr>
        <w:t>Սարգիս Խաչատրյանի</w:t>
      </w:r>
      <w:r w:rsidR="00D50D12" w:rsidRPr="00D601C3">
        <w:rPr>
          <w:rFonts w:ascii="GHEA Mariam" w:hAnsi="GHEA Mariam"/>
          <w:shd w:val="clear" w:color="auto" w:fill="FFFFFF"/>
          <w:lang w:val="hy-AM"/>
        </w:rPr>
        <w:t xml:space="preserve"> գործով 2015 թվականի մարտի 27-ի թիվ ՏԴ/0031/01/14, </w:t>
      </w:r>
      <w:r w:rsidR="00D50D12" w:rsidRPr="00D601C3">
        <w:rPr>
          <w:rFonts w:ascii="GHEA Mariam" w:hAnsi="GHEA Mariam"/>
          <w:i/>
          <w:shd w:val="clear" w:color="auto" w:fill="FFFFFF"/>
          <w:lang w:val="hy-AM"/>
        </w:rPr>
        <w:t>Նարեկ Խաչատրյանի</w:t>
      </w:r>
      <w:r w:rsidR="00D50D12" w:rsidRPr="00D601C3">
        <w:rPr>
          <w:rFonts w:ascii="GHEA Mariam" w:hAnsi="GHEA Mariam"/>
          <w:shd w:val="clear" w:color="auto" w:fill="FFFFFF"/>
          <w:lang w:val="hy-AM"/>
        </w:rPr>
        <w:t xml:space="preserve"> գործով 2015 թվականի օգոստոսի 28-ի թիվ ԵԿԴ/0191/01/14, </w:t>
      </w:r>
      <w:r w:rsidR="00D50D12" w:rsidRPr="00D601C3">
        <w:rPr>
          <w:rFonts w:ascii="GHEA Mariam" w:hAnsi="GHEA Mariam"/>
          <w:i/>
          <w:shd w:val="clear" w:color="auto" w:fill="FFFFFF"/>
          <w:lang w:val="hy-AM"/>
        </w:rPr>
        <w:t>Արսեն Կարապետյանի և Ռուբեն Գուլգուլյանի</w:t>
      </w:r>
      <w:r w:rsidR="00D50D12" w:rsidRPr="00D601C3">
        <w:rPr>
          <w:rFonts w:ascii="GHEA Mariam" w:hAnsi="GHEA Mariam"/>
          <w:shd w:val="clear" w:color="auto" w:fill="FFFFFF"/>
          <w:lang w:val="hy-AM"/>
        </w:rPr>
        <w:t xml:space="preserve"> գործով 2015 թվականի օգոստոսի 28-ի թիվ ԵԱԴԴ/0011/01/14, </w:t>
      </w:r>
      <w:r w:rsidR="00D50D12" w:rsidRPr="00D601C3">
        <w:rPr>
          <w:rFonts w:ascii="GHEA Mariam" w:hAnsi="GHEA Mariam"/>
          <w:i/>
          <w:shd w:val="clear" w:color="auto" w:fill="FFFFFF"/>
          <w:lang w:val="hy-AM"/>
        </w:rPr>
        <w:t xml:space="preserve">Սերգեյ Աբովյանի </w:t>
      </w:r>
      <w:r w:rsidR="00D50D12" w:rsidRPr="00D601C3">
        <w:rPr>
          <w:rFonts w:ascii="GHEA Mariam" w:hAnsi="GHEA Mariam"/>
          <w:shd w:val="clear" w:color="auto" w:fill="FFFFFF"/>
          <w:lang w:val="hy-AM"/>
        </w:rPr>
        <w:t xml:space="preserve">գործով 2016 թվականի հունիսի 24-ի թիվ ԵԱԴԴ/0038/01/15, </w:t>
      </w:r>
      <w:r w:rsidRPr="00D601C3">
        <w:rPr>
          <w:rFonts w:ascii="GHEA Mariam" w:hAnsi="GHEA Mariam"/>
          <w:i/>
          <w:iCs/>
          <w:lang w:val="hy-AM"/>
        </w:rPr>
        <w:t>Արմեն Գրիգորյանի</w:t>
      </w:r>
      <w:r w:rsidR="00513107" w:rsidRPr="00D601C3">
        <w:rPr>
          <w:rFonts w:ascii="GHEA Mariam" w:hAnsi="GHEA Mariam"/>
          <w:i/>
          <w:iCs/>
          <w:lang w:val="hy-AM"/>
        </w:rPr>
        <w:t xml:space="preserve"> </w:t>
      </w:r>
      <w:r w:rsidRPr="00D601C3">
        <w:rPr>
          <w:rFonts w:ascii="GHEA Mariam" w:hAnsi="GHEA Mariam"/>
          <w:shd w:val="clear" w:color="auto" w:fill="FFFFFF"/>
          <w:lang w:val="hy-AM"/>
        </w:rPr>
        <w:t xml:space="preserve">գործով </w:t>
      </w:r>
      <w:r w:rsidRPr="00D601C3">
        <w:rPr>
          <w:rFonts w:ascii="GHEA Mariam" w:hAnsi="GHEA Mariam"/>
          <w:lang w:val="hy-AM"/>
        </w:rPr>
        <w:t xml:space="preserve">2021 թվականի փետրվարի 10-ի </w:t>
      </w:r>
      <w:r w:rsidRPr="00D601C3">
        <w:rPr>
          <w:rFonts w:ascii="GHEA Mariam" w:hAnsi="GHEA Mariam"/>
          <w:shd w:val="clear" w:color="auto" w:fill="FFFFFF"/>
          <w:lang w:val="hy-AM"/>
        </w:rPr>
        <w:t xml:space="preserve">թիվ </w:t>
      </w:r>
      <w:r w:rsidRPr="00D601C3">
        <w:rPr>
          <w:rFonts w:ascii="GHEA Mariam" w:hAnsi="GHEA Mariam"/>
          <w:lang w:val="hy-AM"/>
        </w:rPr>
        <w:t>ԵԴ/0335/01/</w:t>
      </w:r>
      <w:r w:rsidR="00D50D12" w:rsidRPr="00D601C3">
        <w:rPr>
          <w:rFonts w:ascii="GHEA Mariam" w:hAnsi="GHEA Mariam"/>
          <w:lang w:val="hy-AM"/>
        </w:rPr>
        <w:t>19,</w:t>
      </w:r>
      <w:r w:rsidRPr="00D601C3">
        <w:rPr>
          <w:rFonts w:ascii="GHEA Mariam" w:hAnsi="GHEA Mariam"/>
          <w:shd w:val="clear" w:color="auto" w:fill="FFFFFF"/>
          <w:lang w:val="hy-AM"/>
        </w:rPr>
        <w:t xml:space="preserve"> </w:t>
      </w:r>
      <w:r w:rsidRPr="00D601C3">
        <w:rPr>
          <w:rFonts w:ascii="GHEA Mariam" w:hAnsi="GHEA Mariam"/>
          <w:i/>
          <w:shd w:val="clear" w:color="auto" w:fill="FFFFFF"/>
          <w:lang w:val="hy-AM"/>
        </w:rPr>
        <w:t>Անդրանիկ Ալավերդյանի</w:t>
      </w:r>
      <w:r w:rsidRPr="00D601C3">
        <w:rPr>
          <w:rFonts w:ascii="GHEA Mariam" w:hAnsi="GHEA Mariam"/>
          <w:shd w:val="clear" w:color="auto" w:fill="FFFFFF"/>
          <w:lang w:val="hy-AM"/>
        </w:rPr>
        <w:t xml:space="preserve"> գործով 2021 թվականի հուլիսի 20-ի թիվ ԿԴ2/0026/01/19 որոշումները:</w:t>
      </w:r>
    </w:p>
  </w:footnote>
  <w:footnote w:id="5">
    <w:p w14:paraId="38AC890B" w14:textId="085CF9C2" w:rsidR="00403AD7" w:rsidRPr="00D601C3" w:rsidRDefault="00403AD7" w:rsidP="000F6516">
      <w:pPr>
        <w:pStyle w:val="af1"/>
        <w:tabs>
          <w:tab w:val="left" w:pos="-284"/>
        </w:tabs>
        <w:ind w:leftChars="0" w:firstLineChars="0" w:firstLine="0"/>
        <w:jc w:val="both"/>
        <w:rPr>
          <w:rFonts w:ascii="GHEA Mariam" w:hAnsi="GHEA Mariam"/>
          <w:lang w:val="hy-AM"/>
        </w:rPr>
      </w:pPr>
      <w:r w:rsidRPr="00D601C3">
        <w:rPr>
          <w:rStyle w:val="ac"/>
          <w:rFonts w:ascii="GHEA Mariam" w:hAnsi="GHEA Mariam"/>
        </w:rPr>
        <w:footnoteRef/>
      </w:r>
      <w:r w:rsidRPr="00D601C3">
        <w:rPr>
          <w:rFonts w:ascii="GHEA Mariam" w:hAnsi="GHEA Mariam"/>
          <w:lang w:val="hy-AM"/>
        </w:rPr>
        <w:t xml:space="preserve"> Հանցագործության հանրային վտանգավորության աստիճանի և բնույթի վերաբերյալ, ի թիվս այլ որոշումների, մանրամասն տե՛ս Վճռաբեկ դատարանի՝ </w:t>
      </w:r>
      <w:r w:rsidRPr="00D601C3">
        <w:rPr>
          <w:rFonts w:ascii="GHEA Mariam" w:hAnsi="GHEA Mariam"/>
          <w:i/>
          <w:iCs/>
          <w:lang w:val="hy-AM"/>
        </w:rPr>
        <w:t>Գարուշ Մադաթյանի</w:t>
      </w:r>
      <w:r w:rsidRPr="00D601C3">
        <w:rPr>
          <w:rFonts w:ascii="GHEA Mariam" w:hAnsi="GHEA Mariam"/>
          <w:lang w:val="hy-AM"/>
        </w:rPr>
        <w:t xml:space="preserve"> գործով 2009 թվականի փետրվարի 17-ի թիվ ԵՇԴ/0029/01/08, </w:t>
      </w:r>
      <w:r w:rsidRPr="00D601C3">
        <w:rPr>
          <w:rFonts w:ascii="GHEA Mariam" w:hAnsi="GHEA Mariam"/>
          <w:i/>
          <w:iCs/>
          <w:lang w:val="hy-AM"/>
        </w:rPr>
        <w:t>Արարատ Ավագյանի և Վահան Սահակյանի</w:t>
      </w:r>
      <w:r w:rsidRPr="00D601C3">
        <w:rPr>
          <w:rFonts w:ascii="GHEA Mariam" w:hAnsi="GHEA Mariam"/>
          <w:lang w:val="hy-AM"/>
        </w:rPr>
        <w:t xml:space="preserve"> գործով 2014 թվականի հոկտեմբերի 31-ի թիվ ԵԿԴ/0252/01/13 որոշումները:</w:t>
      </w:r>
    </w:p>
  </w:footnote>
  <w:footnote w:id="6">
    <w:p w14:paraId="4E12328D" w14:textId="4823BA6E" w:rsidR="00403AD7" w:rsidRPr="00D601C3" w:rsidRDefault="00403AD7" w:rsidP="000F6516">
      <w:pPr>
        <w:pStyle w:val="af1"/>
        <w:tabs>
          <w:tab w:val="left" w:pos="-284"/>
        </w:tabs>
        <w:ind w:leftChars="0" w:firstLineChars="0" w:firstLine="0"/>
        <w:jc w:val="both"/>
        <w:rPr>
          <w:rFonts w:ascii="GHEA Mariam" w:hAnsi="GHEA Mariam"/>
          <w:lang w:val="hy-AM"/>
        </w:rPr>
      </w:pPr>
      <w:r w:rsidRPr="00D601C3">
        <w:rPr>
          <w:rStyle w:val="ac"/>
          <w:rFonts w:ascii="GHEA Mariam" w:hAnsi="GHEA Mariam"/>
        </w:rPr>
        <w:footnoteRef/>
      </w:r>
      <w:r w:rsidRPr="00D601C3">
        <w:rPr>
          <w:rFonts w:ascii="GHEA Mariam" w:hAnsi="GHEA Mariam"/>
          <w:lang w:val="hy-AM"/>
        </w:rPr>
        <w:t xml:space="preserve"> Տե՛ս Վճռաբեկ դատարանի` </w:t>
      </w:r>
      <w:r w:rsidRPr="00D601C3">
        <w:rPr>
          <w:rFonts w:ascii="GHEA Mariam" w:hAnsi="GHEA Mariam"/>
          <w:i/>
          <w:iCs/>
          <w:lang w:val="hy-AM"/>
        </w:rPr>
        <w:t>Սամսոն Ամիրխանյանի</w:t>
      </w:r>
      <w:r w:rsidRPr="00D601C3">
        <w:rPr>
          <w:rFonts w:ascii="GHEA Mariam" w:hAnsi="GHEA Mariam"/>
          <w:lang w:val="hy-AM"/>
        </w:rPr>
        <w:t xml:space="preserve"> գործով 2012 թվականի նոյեմբերի 1-ի թիվ ԵԱԴԴ/0034/01/12, </w:t>
      </w:r>
      <w:r w:rsidRPr="00D601C3">
        <w:rPr>
          <w:rFonts w:ascii="GHEA Mariam" w:hAnsi="GHEA Mariam"/>
          <w:i/>
          <w:iCs/>
          <w:lang w:val="hy-AM"/>
        </w:rPr>
        <w:t>Արսեն Մկրտչյանի</w:t>
      </w:r>
      <w:r w:rsidRPr="00D601C3">
        <w:rPr>
          <w:rFonts w:ascii="GHEA Mariam" w:hAnsi="GHEA Mariam"/>
          <w:lang w:val="hy-AM"/>
        </w:rPr>
        <w:t xml:space="preserve"> գործով 2012 թվականի դեկտեմբերի 5-ի թիվ ԼԴ/0093/01/12, </w:t>
      </w:r>
      <w:r w:rsidRPr="00D601C3">
        <w:rPr>
          <w:rFonts w:ascii="GHEA Mariam" w:hAnsi="GHEA Mariam"/>
          <w:i/>
          <w:iCs/>
          <w:lang w:val="hy-AM"/>
        </w:rPr>
        <w:t>Վանյա Բեգյանի</w:t>
      </w:r>
      <w:r w:rsidRPr="00D601C3">
        <w:rPr>
          <w:rFonts w:ascii="GHEA Mariam" w:hAnsi="GHEA Mariam"/>
          <w:lang w:val="hy-AM"/>
        </w:rPr>
        <w:t xml:space="preserve"> գործով 2013 թվականի հոկտեմբերի 18-ի թիվ ՏԴ/0018/01/13, </w:t>
      </w:r>
      <w:r w:rsidRPr="00D601C3">
        <w:rPr>
          <w:rFonts w:ascii="GHEA Mariam" w:hAnsi="GHEA Mariam"/>
          <w:i/>
          <w:iCs/>
          <w:lang w:val="hy-AM"/>
        </w:rPr>
        <w:t>Արամայիս Հովհաննիսյանի</w:t>
      </w:r>
      <w:r w:rsidRPr="00D601C3">
        <w:rPr>
          <w:rFonts w:ascii="GHEA Mariam" w:hAnsi="GHEA Mariam"/>
          <w:lang w:val="hy-AM"/>
        </w:rPr>
        <w:t xml:space="preserve"> գործով 2015 թվականի փետրվարի 27-ի թիվ ԳԴ/0014/01/14, </w:t>
      </w:r>
      <w:r w:rsidRPr="00D601C3">
        <w:rPr>
          <w:rFonts w:ascii="GHEA Mariam" w:hAnsi="GHEA Mariam"/>
          <w:i/>
          <w:iCs/>
          <w:lang w:val="hy-AM"/>
        </w:rPr>
        <w:t>Մհեր Հովհաննի</w:t>
      </w:r>
      <w:r w:rsidR="0012577F" w:rsidRPr="00D601C3">
        <w:rPr>
          <w:rFonts w:ascii="GHEA Mariam" w:hAnsi="GHEA Mariam"/>
          <w:i/>
          <w:iCs/>
          <w:lang w:val="hy-AM"/>
        </w:rPr>
        <w:t>ս</w:t>
      </w:r>
      <w:r w:rsidRPr="00D601C3">
        <w:rPr>
          <w:rFonts w:ascii="GHEA Mariam" w:hAnsi="GHEA Mariam"/>
          <w:i/>
          <w:iCs/>
          <w:lang w:val="hy-AM"/>
        </w:rPr>
        <w:t>յանի</w:t>
      </w:r>
      <w:r w:rsidRPr="00D601C3">
        <w:rPr>
          <w:rFonts w:ascii="GHEA Mariam" w:hAnsi="GHEA Mariam"/>
          <w:lang w:val="hy-AM"/>
        </w:rPr>
        <w:t xml:space="preserve"> գործով 2015 թվականի դեկտեմբերի 18-ի թիվ ԵԿԴ/0039/01/15 և</w:t>
      </w:r>
      <w:r w:rsidR="00326610" w:rsidRPr="00D601C3">
        <w:rPr>
          <w:rFonts w:ascii="GHEA Mariam" w:hAnsi="GHEA Mariam"/>
          <w:lang w:val="hy-AM"/>
        </w:rPr>
        <w:t xml:space="preserve"> </w:t>
      </w:r>
      <w:r w:rsidRPr="00D601C3">
        <w:rPr>
          <w:rFonts w:ascii="GHEA Mariam" w:hAnsi="GHEA Mariam"/>
          <w:lang w:val="hy-AM"/>
        </w:rPr>
        <w:t>այլ որոշումները:</w:t>
      </w:r>
    </w:p>
  </w:footnote>
  <w:footnote w:id="7">
    <w:p w14:paraId="193B36C1" w14:textId="260AE5B2" w:rsidR="004E190A" w:rsidRPr="00D601C3" w:rsidRDefault="004E190A" w:rsidP="00E52B5A">
      <w:pPr>
        <w:pStyle w:val="af1"/>
        <w:ind w:hanging="2"/>
        <w:rPr>
          <w:rFonts w:ascii="GHEA Mariam" w:hAnsi="GHEA Mariam"/>
          <w:lang w:val="hy-AM"/>
        </w:rPr>
      </w:pPr>
      <w:r w:rsidRPr="00D601C3">
        <w:rPr>
          <w:rStyle w:val="ac"/>
          <w:rFonts w:ascii="GHEA Mariam" w:hAnsi="GHEA Mariam"/>
        </w:rPr>
        <w:footnoteRef/>
      </w:r>
      <w:r w:rsidRPr="00D601C3">
        <w:rPr>
          <w:rFonts w:ascii="GHEA Mariam" w:hAnsi="GHEA Mariam"/>
          <w:lang w:val="hy-AM"/>
        </w:rPr>
        <w:t xml:space="preserve"> </w:t>
      </w:r>
      <w:r w:rsidRPr="00D601C3">
        <w:rPr>
          <w:rFonts w:ascii="GHEA Mariam" w:hAnsi="GHEA Mariam"/>
          <w:lang w:val="hy-AM"/>
        </w:rPr>
        <w:t xml:space="preserve">Տե՛ս սույն որոշման </w:t>
      </w:r>
      <w:r w:rsidR="003F2C85" w:rsidRPr="00D601C3">
        <w:rPr>
          <w:rFonts w:ascii="GHEA Mariam" w:hAnsi="GHEA Mariam"/>
          <w:lang w:val="hy-AM"/>
        </w:rPr>
        <w:t>8</w:t>
      </w:r>
      <w:r w:rsidRPr="00D601C3">
        <w:rPr>
          <w:rFonts w:ascii="GHEA Mariam" w:hAnsi="GHEA Mariam"/>
          <w:lang w:val="hy-AM"/>
        </w:rPr>
        <w:t>-րդ կետը։</w:t>
      </w:r>
    </w:p>
  </w:footnote>
  <w:footnote w:id="8">
    <w:p w14:paraId="1A384E1D" w14:textId="25D44939" w:rsidR="004E190A" w:rsidRPr="00D601C3" w:rsidRDefault="004E190A" w:rsidP="004E190A">
      <w:pPr>
        <w:pStyle w:val="af1"/>
        <w:ind w:hanging="2"/>
        <w:rPr>
          <w:rFonts w:ascii="GHEA Mariam" w:hAnsi="GHEA Mariam"/>
          <w:lang w:val="hy-AM"/>
        </w:rPr>
      </w:pPr>
      <w:r w:rsidRPr="00D601C3">
        <w:rPr>
          <w:rStyle w:val="ac"/>
          <w:rFonts w:ascii="GHEA Mariam" w:hAnsi="GHEA Mariam"/>
        </w:rPr>
        <w:footnoteRef/>
      </w:r>
      <w:r w:rsidRPr="00D601C3">
        <w:rPr>
          <w:rFonts w:ascii="GHEA Mariam" w:hAnsi="GHEA Mariam"/>
          <w:lang w:val="hy-AM"/>
        </w:rPr>
        <w:t xml:space="preserve"> Տե՛ս սույն որոշման </w:t>
      </w:r>
      <w:r w:rsidR="003F2C85" w:rsidRPr="00D601C3">
        <w:rPr>
          <w:rFonts w:ascii="GHEA Mariam" w:hAnsi="GHEA Mariam"/>
          <w:lang w:val="hy-AM"/>
        </w:rPr>
        <w:t>9</w:t>
      </w:r>
      <w:r w:rsidRPr="00D601C3">
        <w:rPr>
          <w:rFonts w:ascii="GHEA Mariam" w:hAnsi="GHEA Mariam"/>
          <w:lang w:val="hy-AM"/>
        </w:rPr>
        <w:t>-րդ կետը։</w:t>
      </w:r>
    </w:p>
    <w:p w14:paraId="5A318EE9" w14:textId="7D196B73" w:rsidR="004E190A" w:rsidRPr="00D601C3" w:rsidRDefault="004E190A">
      <w:pPr>
        <w:pStyle w:val="af1"/>
        <w:ind w:hanging="2"/>
        <w:rPr>
          <w:rFonts w:ascii="GHEA Mariam" w:hAnsi="GHEA Mariam"/>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E785" w14:textId="77777777" w:rsidR="00907D17" w:rsidRDefault="00907D17">
    <w:pPr>
      <w:pStyle w:val="a7"/>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58C1" w14:textId="4D339683" w:rsidR="00907D17" w:rsidRPr="00B93BF2" w:rsidRDefault="00907D17" w:rsidP="005D4ED1">
    <w:pPr>
      <w:pBdr>
        <w:top w:val="nil"/>
        <w:left w:val="nil"/>
        <w:bottom w:val="nil"/>
        <w:right w:val="nil"/>
        <w:between w:val="nil"/>
      </w:pBdr>
      <w:ind w:hanging="2"/>
      <w:jc w:val="right"/>
      <w:rPr>
        <w:rFonts w:ascii="GHEA Mariam" w:eastAsia="GHEA Mariam" w:hAnsi="GHEA Mariam" w:cs="GHEA Mariam"/>
        <w:color w:val="000000"/>
        <w:sz w:val="24"/>
        <w:szCs w:val="24"/>
      </w:rPr>
    </w:pPr>
    <w:r w:rsidRPr="00B93BF2">
      <w:rPr>
        <w:rFonts w:ascii="GHEA Mariam" w:eastAsia="GHEA Mariam" w:hAnsi="GHEA Mariam" w:cs="GHEA Mariam"/>
        <w:color w:val="000000"/>
        <w:sz w:val="24"/>
        <w:szCs w:val="24"/>
      </w:rPr>
      <w:fldChar w:fldCharType="begin"/>
    </w:r>
    <w:r w:rsidRPr="00B93BF2">
      <w:rPr>
        <w:rFonts w:ascii="GHEA Mariam" w:eastAsia="GHEA Mariam" w:hAnsi="GHEA Mariam" w:cs="GHEA Mariam"/>
        <w:color w:val="000000"/>
        <w:sz w:val="24"/>
        <w:szCs w:val="24"/>
      </w:rPr>
      <w:instrText>PAGE</w:instrText>
    </w:r>
    <w:r w:rsidRPr="00B93BF2">
      <w:rPr>
        <w:rFonts w:ascii="GHEA Mariam" w:eastAsia="GHEA Mariam" w:hAnsi="GHEA Mariam" w:cs="GHEA Mariam"/>
        <w:color w:val="000000"/>
        <w:sz w:val="24"/>
        <w:szCs w:val="24"/>
      </w:rPr>
      <w:fldChar w:fldCharType="separate"/>
    </w:r>
    <w:r w:rsidR="00142EC8">
      <w:rPr>
        <w:rFonts w:ascii="GHEA Mariam" w:eastAsia="GHEA Mariam" w:hAnsi="GHEA Mariam" w:cs="GHEA Mariam"/>
        <w:noProof/>
        <w:color w:val="000000"/>
        <w:sz w:val="24"/>
        <w:szCs w:val="24"/>
      </w:rPr>
      <w:t>15</w:t>
    </w:r>
    <w:r w:rsidRPr="00B93BF2">
      <w:rPr>
        <w:rFonts w:ascii="GHEA Mariam" w:eastAsia="GHEA Mariam" w:hAnsi="GHEA Mariam" w:cs="GHEA Mariam"/>
        <w:color w:val="00000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A280" w14:textId="77777777" w:rsidR="00907D17" w:rsidRPr="00401431" w:rsidRDefault="00907D17" w:rsidP="00401431">
    <w:pPr>
      <w:pStyle w:val="a7"/>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132E5"/>
    <w:multiLevelType w:val="hybridMultilevel"/>
    <w:tmpl w:val="7FA8B13E"/>
    <w:lvl w:ilvl="0" w:tplc="A858B112">
      <w:start w:val="1"/>
      <w:numFmt w:val="decimal"/>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1" w15:restartNumberingAfterBreak="0">
    <w:nsid w:val="2BA47C9C"/>
    <w:multiLevelType w:val="hybridMultilevel"/>
    <w:tmpl w:val="3670BA28"/>
    <w:lvl w:ilvl="0" w:tplc="3D1258CE">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3B555F8B"/>
    <w:multiLevelType w:val="hybridMultilevel"/>
    <w:tmpl w:val="8F8EA568"/>
    <w:lvl w:ilvl="0" w:tplc="C20CBD08">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439454CF"/>
    <w:multiLevelType w:val="hybridMultilevel"/>
    <w:tmpl w:val="736456EA"/>
    <w:lvl w:ilvl="0" w:tplc="F1C82818">
      <w:start w:val="15"/>
      <w:numFmt w:val="bullet"/>
      <w:lvlText w:val="-"/>
      <w:lvlJc w:val="left"/>
      <w:pPr>
        <w:ind w:left="358" w:hanging="360"/>
      </w:pPr>
      <w:rPr>
        <w:rFonts w:ascii="GHEA Mariam" w:eastAsia="Calibri" w:hAnsi="GHEA Mariam" w:cs="Calibri" w:hint="default"/>
        <w:color w:val="auto"/>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57105865"/>
    <w:multiLevelType w:val="hybridMultilevel"/>
    <w:tmpl w:val="A958483E"/>
    <w:lvl w:ilvl="0" w:tplc="A7888390">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365013214">
    <w:abstractNumId w:val="4"/>
  </w:num>
  <w:num w:numId="2" w16cid:durableId="1092043735">
    <w:abstractNumId w:val="5"/>
  </w:num>
  <w:num w:numId="3" w16cid:durableId="2013145824">
    <w:abstractNumId w:val="0"/>
  </w:num>
  <w:num w:numId="4" w16cid:durableId="1263607141">
    <w:abstractNumId w:val="3"/>
  </w:num>
  <w:num w:numId="5" w16cid:durableId="1247302593">
    <w:abstractNumId w:val="2"/>
  </w:num>
  <w:num w:numId="6" w16cid:durableId="1305935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hyphenationZone w:val="14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E8"/>
    <w:rsid w:val="000000A8"/>
    <w:rsid w:val="000000DA"/>
    <w:rsid w:val="0000076B"/>
    <w:rsid w:val="00000905"/>
    <w:rsid w:val="00001146"/>
    <w:rsid w:val="00001F5D"/>
    <w:rsid w:val="00002027"/>
    <w:rsid w:val="00002C25"/>
    <w:rsid w:val="0000303E"/>
    <w:rsid w:val="00004747"/>
    <w:rsid w:val="0000493E"/>
    <w:rsid w:val="00004963"/>
    <w:rsid w:val="00004E28"/>
    <w:rsid w:val="000058B4"/>
    <w:rsid w:val="00006375"/>
    <w:rsid w:val="00007302"/>
    <w:rsid w:val="0000748F"/>
    <w:rsid w:val="000076DB"/>
    <w:rsid w:val="000107C9"/>
    <w:rsid w:val="000120F8"/>
    <w:rsid w:val="000124F9"/>
    <w:rsid w:val="000127C4"/>
    <w:rsid w:val="000140B0"/>
    <w:rsid w:val="00014203"/>
    <w:rsid w:val="0001438F"/>
    <w:rsid w:val="00014C5D"/>
    <w:rsid w:val="00014D07"/>
    <w:rsid w:val="00014DB0"/>
    <w:rsid w:val="0001547D"/>
    <w:rsid w:val="000156C7"/>
    <w:rsid w:val="00015A40"/>
    <w:rsid w:val="00015ABD"/>
    <w:rsid w:val="00015B64"/>
    <w:rsid w:val="00016978"/>
    <w:rsid w:val="00016A3B"/>
    <w:rsid w:val="00016D5C"/>
    <w:rsid w:val="00017224"/>
    <w:rsid w:val="000173A9"/>
    <w:rsid w:val="00017C20"/>
    <w:rsid w:val="00017E3C"/>
    <w:rsid w:val="00020130"/>
    <w:rsid w:val="00020BF4"/>
    <w:rsid w:val="00021EAF"/>
    <w:rsid w:val="00022604"/>
    <w:rsid w:val="00022BCF"/>
    <w:rsid w:val="000233AA"/>
    <w:rsid w:val="000239A9"/>
    <w:rsid w:val="00024195"/>
    <w:rsid w:val="00024655"/>
    <w:rsid w:val="0002475A"/>
    <w:rsid w:val="00024BE7"/>
    <w:rsid w:val="00025629"/>
    <w:rsid w:val="00025837"/>
    <w:rsid w:val="00025997"/>
    <w:rsid w:val="00025D8D"/>
    <w:rsid w:val="00026428"/>
    <w:rsid w:val="0002667F"/>
    <w:rsid w:val="000268F3"/>
    <w:rsid w:val="00026DC1"/>
    <w:rsid w:val="00027092"/>
    <w:rsid w:val="00027AE6"/>
    <w:rsid w:val="00027E61"/>
    <w:rsid w:val="00027F84"/>
    <w:rsid w:val="000300E2"/>
    <w:rsid w:val="00030FA3"/>
    <w:rsid w:val="00030FEE"/>
    <w:rsid w:val="0003133C"/>
    <w:rsid w:val="00031D7F"/>
    <w:rsid w:val="00032EDD"/>
    <w:rsid w:val="00032EE9"/>
    <w:rsid w:val="00034141"/>
    <w:rsid w:val="00034FA5"/>
    <w:rsid w:val="000353C0"/>
    <w:rsid w:val="00035936"/>
    <w:rsid w:val="00035C98"/>
    <w:rsid w:val="00035D35"/>
    <w:rsid w:val="000364DB"/>
    <w:rsid w:val="00036698"/>
    <w:rsid w:val="00036BDB"/>
    <w:rsid w:val="00036F79"/>
    <w:rsid w:val="0003786C"/>
    <w:rsid w:val="00037D7C"/>
    <w:rsid w:val="000402B5"/>
    <w:rsid w:val="00040B42"/>
    <w:rsid w:val="00040FD9"/>
    <w:rsid w:val="00041016"/>
    <w:rsid w:val="000415C5"/>
    <w:rsid w:val="00042027"/>
    <w:rsid w:val="0004202F"/>
    <w:rsid w:val="0004213F"/>
    <w:rsid w:val="00042638"/>
    <w:rsid w:val="00043F05"/>
    <w:rsid w:val="0004453F"/>
    <w:rsid w:val="00044B21"/>
    <w:rsid w:val="0004520A"/>
    <w:rsid w:val="00045226"/>
    <w:rsid w:val="00045495"/>
    <w:rsid w:val="00046404"/>
    <w:rsid w:val="00047934"/>
    <w:rsid w:val="00047C1A"/>
    <w:rsid w:val="00047C7D"/>
    <w:rsid w:val="0005039D"/>
    <w:rsid w:val="0005057B"/>
    <w:rsid w:val="00050C05"/>
    <w:rsid w:val="000510AB"/>
    <w:rsid w:val="00051CD7"/>
    <w:rsid w:val="00051E06"/>
    <w:rsid w:val="0005242F"/>
    <w:rsid w:val="00052489"/>
    <w:rsid w:val="00052A12"/>
    <w:rsid w:val="0005353C"/>
    <w:rsid w:val="00053769"/>
    <w:rsid w:val="00053A40"/>
    <w:rsid w:val="0005469C"/>
    <w:rsid w:val="00054E6C"/>
    <w:rsid w:val="00055EA6"/>
    <w:rsid w:val="0005632A"/>
    <w:rsid w:val="00057A41"/>
    <w:rsid w:val="00060881"/>
    <w:rsid w:val="000612BC"/>
    <w:rsid w:val="00061E78"/>
    <w:rsid w:val="0006205A"/>
    <w:rsid w:val="00062B0C"/>
    <w:rsid w:val="00062FE2"/>
    <w:rsid w:val="00063251"/>
    <w:rsid w:val="00063307"/>
    <w:rsid w:val="000636BC"/>
    <w:rsid w:val="0006418D"/>
    <w:rsid w:val="00064774"/>
    <w:rsid w:val="000649BC"/>
    <w:rsid w:val="000649D9"/>
    <w:rsid w:val="0006516F"/>
    <w:rsid w:val="000651AF"/>
    <w:rsid w:val="0006561C"/>
    <w:rsid w:val="00065A5C"/>
    <w:rsid w:val="00066500"/>
    <w:rsid w:val="00066636"/>
    <w:rsid w:val="00066DBD"/>
    <w:rsid w:val="00067A2B"/>
    <w:rsid w:val="00067CF9"/>
    <w:rsid w:val="00067DF4"/>
    <w:rsid w:val="00070A2F"/>
    <w:rsid w:val="00070E9D"/>
    <w:rsid w:val="000710D8"/>
    <w:rsid w:val="00071D65"/>
    <w:rsid w:val="0007270F"/>
    <w:rsid w:val="000736ED"/>
    <w:rsid w:val="00073ACA"/>
    <w:rsid w:val="00073B51"/>
    <w:rsid w:val="00073D8E"/>
    <w:rsid w:val="00073EDE"/>
    <w:rsid w:val="00074ADD"/>
    <w:rsid w:val="000754D7"/>
    <w:rsid w:val="000756F4"/>
    <w:rsid w:val="000762A2"/>
    <w:rsid w:val="00076337"/>
    <w:rsid w:val="00076CE4"/>
    <w:rsid w:val="00077429"/>
    <w:rsid w:val="00077760"/>
    <w:rsid w:val="00077A3B"/>
    <w:rsid w:val="00080709"/>
    <w:rsid w:val="00080721"/>
    <w:rsid w:val="00080C71"/>
    <w:rsid w:val="00080EE8"/>
    <w:rsid w:val="00081013"/>
    <w:rsid w:val="00081156"/>
    <w:rsid w:val="00081244"/>
    <w:rsid w:val="000817E4"/>
    <w:rsid w:val="00081FC1"/>
    <w:rsid w:val="000826CD"/>
    <w:rsid w:val="00082D01"/>
    <w:rsid w:val="00083137"/>
    <w:rsid w:val="00083241"/>
    <w:rsid w:val="000837F0"/>
    <w:rsid w:val="00084A46"/>
    <w:rsid w:val="00084F2C"/>
    <w:rsid w:val="00085FF2"/>
    <w:rsid w:val="000861EB"/>
    <w:rsid w:val="000865CE"/>
    <w:rsid w:val="00086783"/>
    <w:rsid w:val="00087001"/>
    <w:rsid w:val="00087012"/>
    <w:rsid w:val="0008702E"/>
    <w:rsid w:val="0009066A"/>
    <w:rsid w:val="00090CA6"/>
    <w:rsid w:val="00090F32"/>
    <w:rsid w:val="00091214"/>
    <w:rsid w:val="00091AF6"/>
    <w:rsid w:val="000930E0"/>
    <w:rsid w:val="00093A5C"/>
    <w:rsid w:val="00093DA4"/>
    <w:rsid w:val="00094127"/>
    <w:rsid w:val="0009438C"/>
    <w:rsid w:val="000945EA"/>
    <w:rsid w:val="000951F9"/>
    <w:rsid w:val="00095777"/>
    <w:rsid w:val="00095FB4"/>
    <w:rsid w:val="0009668E"/>
    <w:rsid w:val="0009716D"/>
    <w:rsid w:val="000973DF"/>
    <w:rsid w:val="00097F54"/>
    <w:rsid w:val="000A0643"/>
    <w:rsid w:val="000A066B"/>
    <w:rsid w:val="000A0750"/>
    <w:rsid w:val="000A076F"/>
    <w:rsid w:val="000A078A"/>
    <w:rsid w:val="000A096E"/>
    <w:rsid w:val="000A0A92"/>
    <w:rsid w:val="000A1970"/>
    <w:rsid w:val="000A2213"/>
    <w:rsid w:val="000A2AD5"/>
    <w:rsid w:val="000A333F"/>
    <w:rsid w:val="000A3BE2"/>
    <w:rsid w:val="000A3EF1"/>
    <w:rsid w:val="000A3F7F"/>
    <w:rsid w:val="000A4219"/>
    <w:rsid w:val="000A5442"/>
    <w:rsid w:val="000A56B2"/>
    <w:rsid w:val="000A5820"/>
    <w:rsid w:val="000A5A0E"/>
    <w:rsid w:val="000A60A6"/>
    <w:rsid w:val="000A6415"/>
    <w:rsid w:val="000A6F78"/>
    <w:rsid w:val="000A73EC"/>
    <w:rsid w:val="000A7ADD"/>
    <w:rsid w:val="000A7E38"/>
    <w:rsid w:val="000B03EF"/>
    <w:rsid w:val="000B0430"/>
    <w:rsid w:val="000B09E4"/>
    <w:rsid w:val="000B0BCE"/>
    <w:rsid w:val="000B142C"/>
    <w:rsid w:val="000B14C1"/>
    <w:rsid w:val="000B1677"/>
    <w:rsid w:val="000B185B"/>
    <w:rsid w:val="000B1D45"/>
    <w:rsid w:val="000B1DF1"/>
    <w:rsid w:val="000B2F9D"/>
    <w:rsid w:val="000B30F8"/>
    <w:rsid w:val="000B3195"/>
    <w:rsid w:val="000B3745"/>
    <w:rsid w:val="000B48AC"/>
    <w:rsid w:val="000B4BBE"/>
    <w:rsid w:val="000B4C37"/>
    <w:rsid w:val="000B523B"/>
    <w:rsid w:val="000B5DAC"/>
    <w:rsid w:val="000B6190"/>
    <w:rsid w:val="000B61E2"/>
    <w:rsid w:val="000B670D"/>
    <w:rsid w:val="000B6CCE"/>
    <w:rsid w:val="000B7ADE"/>
    <w:rsid w:val="000C022C"/>
    <w:rsid w:val="000C0397"/>
    <w:rsid w:val="000C04F0"/>
    <w:rsid w:val="000C07FD"/>
    <w:rsid w:val="000C0F1B"/>
    <w:rsid w:val="000C1751"/>
    <w:rsid w:val="000C1A30"/>
    <w:rsid w:val="000C21BB"/>
    <w:rsid w:val="000C2D0F"/>
    <w:rsid w:val="000C2D24"/>
    <w:rsid w:val="000C2D65"/>
    <w:rsid w:val="000C3437"/>
    <w:rsid w:val="000C35C8"/>
    <w:rsid w:val="000C3A82"/>
    <w:rsid w:val="000C3C46"/>
    <w:rsid w:val="000C3FB5"/>
    <w:rsid w:val="000C447A"/>
    <w:rsid w:val="000C45B2"/>
    <w:rsid w:val="000C483F"/>
    <w:rsid w:val="000C4A0F"/>
    <w:rsid w:val="000C4B28"/>
    <w:rsid w:val="000C52DE"/>
    <w:rsid w:val="000C5B87"/>
    <w:rsid w:val="000C6B25"/>
    <w:rsid w:val="000C73FA"/>
    <w:rsid w:val="000C75F5"/>
    <w:rsid w:val="000C7800"/>
    <w:rsid w:val="000C7C18"/>
    <w:rsid w:val="000D108A"/>
    <w:rsid w:val="000D205A"/>
    <w:rsid w:val="000D3115"/>
    <w:rsid w:val="000D352E"/>
    <w:rsid w:val="000D3928"/>
    <w:rsid w:val="000D4046"/>
    <w:rsid w:val="000D489A"/>
    <w:rsid w:val="000D4B58"/>
    <w:rsid w:val="000D4CAD"/>
    <w:rsid w:val="000D5A8E"/>
    <w:rsid w:val="000D5B1A"/>
    <w:rsid w:val="000D5F19"/>
    <w:rsid w:val="000D6010"/>
    <w:rsid w:val="000D6469"/>
    <w:rsid w:val="000D6B17"/>
    <w:rsid w:val="000D6B69"/>
    <w:rsid w:val="000D6E3F"/>
    <w:rsid w:val="000D7474"/>
    <w:rsid w:val="000D74CD"/>
    <w:rsid w:val="000D7719"/>
    <w:rsid w:val="000D7AC1"/>
    <w:rsid w:val="000E0E11"/>
    <w:rsid w:val="000E1B06"/>
    <w:rsid w:val="000E27E2"/>
    <w:rsid w:val="000E2ADD"/>
    <w:rsid w:val="000E2E84"/>
    <w:rsid w:val="000E307A"/>
    <w:rsid w:val="000E329C"/>
    <w:rsid w:val="000E3435"/>
    <w:rsid w:val="000E369E"/>
    <w:rsid w:val="000E3CB0"/>
    <w:rsid w:val="000E4450"/>
    <w:rsid w:val="000E457A"/>
    <w:rsid w:val="000E49F7"/>
    <w:rsid w:val="000E50C4"/>
    <w:rsid w:val="000E56F4"/>
    <w:rsid w:val="000E5A1E"/>
    <w:rsid w:val="000E5B4E"/>
    <w:rsid w:val="000E5B63"/>
    <w:rsid w:val="000E6B3C"/>
    <w:rsid w:val="000E6C6A"/>
    <w:rsid w:val="000E72F0"/>
    <w:rsid w:val="000E79CB"/>
    <w:rsid w:val="000E7BCD"/>
    <w:rsid w:val="000E7DAA"/>
    <w:rsid w:val="000F014D"/>
    <w:rsid w:val="000F0D25"/>
    <w:rsid w:val="000F14C5"/>
    <w:rsid w:val="000F19E9"/>
    <w:rsid w:val="000F1C0B"/>
    <w:rsid w:val="000F1C24"/>
    <w:rsid w:val="000F1D89"/>
    <w:rsid w:val="000F1EDD"/>
    <w:rsid w:val="000F2042"/>
    <w:rsid w:val="000F21F2"/>
    <w:rsid w:val="000F370B"/>
    <w:rsid w:val="000F3939"/>
    <w:rsid w:val="000F3AAE"/>
    <w:rsid w:val="000F4212"/>
    <w:rsid w:val="000F5C46"/>
    <w:rsid w:val="000F5D27"/>
    <w:rsid w:val="000F5D89"/>
    <w:rsid w:val="000F6516"/>
    <w:rsid w:val="000F67A6"/>
    <w:rsid w:val="000F6E72"/>
    <w:rsid w:val="000F7612"/>
    <w:rsid w:val="000F7F09"/>
    <w:rsid w:val="001003A9"/>
    <w:rsid w:val="00100C2F"/>
    <w:rsid w:val="00101BBA"/>
    <w:rsid w:val="00101DD0"/>
    <w:rsid w:val="00102BC5"/>
    <w:rsid w:val="00102C81"/>
    <w:rsid w:val="00103143"/>
    <w:rsid w:val="001031D7"/>
    <w:rsid w:val="00103829"/>
    <w:rsid w:val="00103D7B"/>
    <w:rsid w:val="00104392"/>
    <w:rsid w:val="00104872"/>
    <w:rsid w:val="001049F4"/>
    <w:rsid w:val="00105B7C"/>
    <w:rsid w:val="00106451"/>
    <w:rsid w:val="00106A95"/>
    <w:rsid w:val="001078A9"/>
    <w:rsid w:val="00107C0E"/>
    <w:rsid w:val="00111054"/>
    <w:rsid w:val="001118C5"/>
    <w:rsid w:val="001125CF"/>
    <w:rsid w:val="00112AA7"/>
    <w:rsid w:val="00112DB7"/>
    <w:rsid w:val="001132D3"/>
    <w:rsid w:val="00113348"/>
    <w:rsid w:val="00113625"/>
    <w:rsid w:val="00113E9F"/>
    <w:rsid w:val="00114B4C"/>
    <w:rsid w:val="00114D21"/>
    <w:rsid w:val="00114E6F"/>
    <w:rsid w:val="00114F1F"/>
    <w:rsid w:val="0011596F"/>
    <w:rsid w:val="00115CD0"/>
    <w:rsid w:val="00116002"/>
    <w:rsid w:val="0011661D"/>
    <w:rsid w:val="001166D2"/>
    <w:rsid w:val="00116984"/>
    <w:rsid w:val="00116A98"/>
    <w:rsid w:val="0011739B"/>
    <w:rsid w:val="00117C4C"/>
    <w:rsid w:val="001201FF"/>
    <w:rsid w:val="00120573"/>
    <w:rsid w:val="00120D03"/>
    <w:rsid w:val="00120D4C"/>
    <w:rsid w:val="00121939"/>
    <w:rsid w:val="00121A4C"/>
    <w:rsid w:val="00121BF3"/>
    <w:rsid w:val="00122237"/>
    <w:rsid w:val="001225DF"/>
    <w:rsid w:val="00122766"/>
    <w:rsid w:val="00122B7A"/>
    <w:rsid w:val="00122CF8"/>
    <w:rsid w:val="0012318E"/>
    <w:rsid w:val="00123444"/>
    <w:rsid w:val="001234CE"/>
    <w:rsid w:val="00123EFC"/>
    <w:rsid w:val="0012404E"/>
    <w:rsid w:val="00124A14"/>
    <w:rsid w:val="00125650"/>
    <w:rsid w:val="0012577F"/>
    <w:rsid w:val="00125C11"/>
    <w:rsid w:val="00125EBC"/>
    <w:rsid w:val="0012635E"/>
    <w:rsid w:val="001266A2"/>
    <w:rsid w:val="00126B56"/>
    <w:rsid w:val="00126BF1"/>
    <w:rsid w:val="001274E9"/>
    <w:rsid w:val="001275A5"/>
    <w:rsid w:val="001277D0"/>
    <w:rsid w:val="00127CEC"/>
    <w:rsid w:val="00130134"/>
    <w:rsid w:val="00130540"/>
    <w:rsid w:val="00130970"/>
    <w:rsid w:val="0013174C"/>
    <w:rsid w:val="00132FE2"/>
    <w:rsid w:val="001335A2"/>
    <w:rsid w:val="00133F36"/>
    <w:rsid w:val="0013400D"/>
    <w:rsid w:val="00134507"/>
    <w:rsid w:val="00134604"/>
    <w:rsid w:val="001346CF"/>
    <w:rsid w:val="00135482"/>
    <w:rsid w:val="001358F5"/>
    <w:rsid w:val="00135E0B"/>
    <w:rsid w:val="00135E3D"/>
    <w:rsid w:val="0013680E"/>
    <w:rsid w:val="00136B91"/>
    <w:rsid w:val="00136D27"/>
    <w:rsid w:val="00136DA3"/>
    <w:rsid w:val="00137D23"/>
    <w:rsid w:val="001400CC"/>
    <w:rsid w:val="001409A8"/>
    <w:rsid w:val="00141526"/>
    <w:rsid w:val="00141CA5"/>
    <w:rsid w:val="00141D46"/>
    <w:rsid w:val="00141D61"/>
    <w:rsid w:val="00141F99"/>
    <w:rsid w:val="001421DC"/>
    <w:rsid w:val="00142571"/>
    <w:rsid w:val="001425E7"/>
    <w:rsid w:val="00142645"/>
    <w:rsid w:val="00142793"/>
    <w:rsid w:val="00142AEB"/>
    <w:rsid w:val="00142DF8"/>
    <w:rsid w:val="00142EC8"/>
    <w:rsid w:val="001432A1"/>
    <w:rsid w:val="00143B75"/>
    <w:rsid w:val="00143F26"/>
    <w:rsid w:val="001447C8"/>
    <w:rsid w:val="001447CC"/>
    <w:rsid w:val="001448C1"/>
    <w:rsid w:val="00144EC8"/>
    <w:rsid w:val="00144FBD"/>
    <w:rsid w:val="001453D3"/>
    <w:rsid w:val="00145C43"/>
    <w:rsid w:val="00145CD8"/>
    <w:rsid w:val="00146093"/>
    <w:rsid w:val="00146414"/>
    <w:rsid w:val="00146C32"/>
    <w:rsid w:val="00150B90"/>
    <w:rsid w:val="0015105A"/>
    <w:rsid w:val="00151101"/>
    <w:rsid w:val="00151195"/>
    <w:rsid w:val="001511D0"/>
    <w:rsid w:val="0015157B"/>
    <w:rsid w:val="001516C0"/>
    <w:rsid w:val="00151FD7"/>
    <w:rsid w:val="001522B9"/>
    <w:rsid w:val="00152355"/>
    <w:rsid w:val="00152D98"/>
    <w:rsid w:val="00152DA2"/>
    <w:rsid w:val="00152DD2"/>
    <w:rsid w:val="001531FE"/>
    <w:rsid w:val="001539C5"/>
    <w:rsid w:val="00153E56"/>
    <w:rsid w:val="0015427C"/>
    <w:rsid w:val="0015460A"/>
    <w:rsid w:val="00155B4C"/>
    <w:rsid w:val="00155CC9"/>
    <w:rsid w:val="00156383"/>
    <w:rsid w:val="001568F3"/>
    <w:rsid w:val="00156A10"/>
    <w:rsid w:val="00156DD4"/>
    <w:rsid w:val="00157090"/>
    <w:rsid w:val="00157761"/>
    <w:rsid w:val="00160069"/>
    <w:rsid w:val="001603CD"/>
    <w:rsid w:val="00160A70"/>
    <w:rsid w:val="001613B9"/>
    <w:rsid w:val="00161FA2"/>
    <w:rsid w:val="001621B6"/>
    <w:rsid w:val="00162346"/>
    <w:rsid w:val="00162387"/>
    <w:rsid w:val="00163AAE"/>
    <w:rsid w:val="00163B1F"/>
    <w:rsid w:val="00163B94"/>
    <w:rsid w:val="00163C65"/>
    <w:rsid w:val="00163C92"/>
    <w:rsid w:val="00163D24"/>
    <w:rsid w:val="00164694"/>
    <w:rsid w:val="00164AD6"/>
    <w:rsid w:val="00164C5B"/>
    <w:rsid w:val="00165949"/>
    <w:rsid w:val="00165AD7"/>
    <w:rsid w:val="00166388"/>
    <w:rsid w:val="00166A1C"/>
    <w:rsid w:val="00166A73"/>
    <w:rsid w:val="00167235"/>
    <w:rsid w:val="00167296"/>
    <w:rsid w:val="001677E7"/>
    <w:rsid w:val="001705B4"/>
    <w:rsid w:val="0017071F"/>
    <w:rsid w:val="00170F87"/>
    <w:rsid w:val="001719C5"/>
    <w:rsid w:val="00171E0D"/>
    <w:rsid w:val="00171FC6"/>
    <w:rsid w:val="0017243D"/>
    <w:rsid w:val="00172440"/>
    <w:rsid w:val="001727CE"/>
    <w:rsid w:val="00172FAC"/>
    <w:rsid w:val="001733E0"/>
    <w:rsid w:val="0017358D"/>
    <w:rsid w:val="001738D8"/>
    <w:rsid w:val="001742AC"/>
    <w:rsid w:val="001745E9"/>
    <w:rsid w:val="00174853"/>
    <w:rsid w:val="00175613"/>
    <w:rsid w:val="001757D5"/>
    <w:rsid w:val="001763E1"/>
    <w:rsid w:val="00176782"/>
    <w:rsid w:val="00176E56"/>
    <w:rsid w:val="001773A2"/>
    <w:rsid w:val="00177A5B"/>
    <w:rsid w:val="00180DB3"/>
    <w:rsid w:val="00180E85"/>
    <w:rsid w:val="00180EE8"/>
    <w:rsid w:val="00181B51"/>
    <w:rsid w:val="00181F56"/>
    <w:rsid w:val="00181FB3"/>
    <w:rsid w:val="001825E3"/>
    <w:rsid w:val="001826A0"/>
    <w:rsid w:val="0018318E"/>
    <w:rsid w:val="00183364"/>
    <w:rsid w:val="0018397F"/>
    <w:rsid w:val="00183E73"/>
    <w:rsid w:val="00184291"/>
    <w:rsid w:val="001844C8"/>
    <w:rsid w:val="001847EA"/>
    <w:rsid w:val="001850EA"/>
    <w:rsid w:val="0018518D"/>
    <w:rsid w:val="00185915"/>
    <w:rsid w:val="001864D1"/>
    <w:rsid w:val="001867FF"/>
    <w:rsid w:val="00186A30"/>
    <w:rsid w:val="00187184"/>
    <w:rsid w:val="0018740C"/>
    <w:rsid w:val="00187803"/>
    <w:rsid w:val="00187BF2"/>
    <w:rsid w:val="001903AF"/>
    <w:rsid w:val="00190ADA"/>
    <w:rsid w:val="00191146"/>
    <w:rsid w:val="001913A8"/>
    <w:rsid w:val="00191554"/>
    <w:rsid w:val="0019194A"/>
    <w:rsid w:val="00191981"/>
    <w:rsid w:val="00191C2D"/>
    <w:rsid w:val="00191DD0"/>
    <w:rsid w:val="00191EC5"/>
    <w:rsid w:val="00192C81"/>
    <w:rsid w:val="00192E52"/>
    <w:rsid w:val="001931A8"/>
    <w:rsid w:val="001931B2"/>
    <w:rsid w:val="0019328D"/>
    <w:rsid w:val="0019360C"/>
    <w:rsid w:val="00193660"/>
    <w:rsid w:val="00193A3E"/>
    <w:rsid w:val="0019415C"/>
    <w:rsid w:val="00194481"/>
    <w:rsid w:val="001945CE"/>
    <w:rsid w:val="001947D9"/>
    <w:rsid w:val="001949E0"/>
    <w:rsid w:val="00194AC0"/>
    <w:rsid w:val="00194D48"/>
    <w:rsid w:val="00195277"/>
    <w:rsid w:val="001952E8"/>
    <w:rsid w:val="00195533"/>
    <w:rsid w:val="001958D2"/>
    <w:rsid w:val="00195DC8"/>
    <w:rsid w:val="00196209"/>
    <w:rsid w:val="00196226"/>
    <w:rsid w:val="0019625C"/>
    <w:rsid w:val="00196334"/>
    <w:rsid w:val="00196366"/>
    <w:rsid w:val="001965C8"/>
    <w:rsid w:val="0019675A"/>
    <w:rsid w:val="00196872"/>
    <w:rsid w:val="001979AF"/>
    <w:rsid w:val="001A00B6"/>
    <w:rsid w:val="001A00F4"/>
    <w:rsid w:val="001A0331"/>
    <w:rsid w:val="001A222F"/>
    <w:rsid w:val="001A242C"/>
    <w:rsid w:val="001A259E"/>
    <w:rsid w:val="001A27D9"/>
    <w:rsid w:val="001A2CFC"/>
    <w:rsid w:val="001A2FA2"/>
    <w:rsid w:val="001A31B6"/>
    <w:rsid w:val="001A3271"/>
    <w:rsid w:val="001A3DBE"/>
    <w:rsid w:val="001A3DF3"/>
    <w:rsid w:val="001A3E69"/>
    <w:rsid w:val="001A4525"/>
    <w:rsid w:val="001A488F"/>
    <w:rsid w:val="001A5A8C"/>
    <w:rsid w:val="001A66AB"/>
    <w:rsid w:val="001A6891"/>
    <w:rsid w:val="001A7032"/>
    <w:rsid w:val="001A78DE"/>
    <w:rsid w:val="001A7A28"/>
    <w:rsid w:val="001A7BAA"/>
    <w:rsid w:val="001B0018"/>
    <w:rsid w:val="001B029B"/>
    <w:rsid w:val="001B0630"/>
    <w:rsid w:val="001B0923"/>
    <w:rsid w:val="001B0A84"/>
    <w:rsid w:val="001B0D21"/>
    <w:rsid w:val="001B266F"/>
    <w:rsid w:val="001B2B15"/>
    <w:rsid w:val="001B3F8C"/>
    <w:rsid w:val="001B447C"/>
    <w:rsid w:val="001B458B"/>
    <w:rsid w:val="001B4988"/>
    <w:rsid w:val="001B4C87"/>
    <w:rsid w:val="001B4D33"/>
    <w:rsid w:val="001B6264"/>
    <w:rsid w:val="001B64C1"/>
    <w:rsid w:val="001B6514"/>
    <w:rsid w:val="001B68EE"/>
    <w:rsid w:val="001B6EF4"/>
    <w:rsid w:val="001B7281"/>
    <w:rsid w:val="001B7322"/>
    <w:rsid w:val="001B739D"/>
    <w:rsid w:val="001C011A"/>
    <w:rsid w:val="001C0FEC"/>
    <w:rsid w:val="001C113A"/>
    <w:rsid w:val="001C15A2"/>
    <w:rsid w:val="001C1F08"/>
    <w:rsid w:val="001C259E"/>
    <w:rsid w:val="001C25C9"/>
    <w:rsid w:val="001C25E4"/>
    <w:rsid w:val="001C26DC"/>
    <w:rsid w:val="001C32A4"/>
    <w:rsid w:val="001C3606"/>
    <w:rsid w:val="001C36C9"/>
    <w:rsid w:val="001C3A39"/>
    <w:rsid w:val="001C3B4E"/>
    <w:rsid w:val="001C48BF"/>
    <w:rsid w:val="001C4A97"/>
    <w:rsid w:val="001C529C"/>
    <w:rsid w:val="001C54C8"/>
    <w:rsid w:val="001C5C31"/>
    <w:rsid w:val="001C63BE"/>
    <w:rsid w:val="001C64B7"/>
    <w:rsid w:val="001C7343"/>
    <w:rsid w:val="001C73BB"/>
    <w:rsid w:val="001C756F"/>
    <w:rsid w:val="001C7796"/>
    <w:rsid w:val="001C77D9"/>
    <w:rsid w:val="001C783F"/>
    <w:rsid w:val="001C78E0"/>
    <w:rsid w:val="001C7D38"/>
    <w:rsid w:val="001C7E25"/>
    <w:rsid w:val="001D0154"/>
    <w:rsid w:val="001D02D2"/>
    <w:rsid w:val="001D0640"/>
    <w:rsid w:val="001D0736"/>
    <w:rsid w:val="001D0D85"/>
    <w:rsid w:val="001D0E2C"/>
    <w:rsid w:val="001D148C"/>
    <w:rsid w:val="001D182D"/>
    <w:rsid w:val="001D24F7"/>
    <w:rsid w:val="001D2D77"/>
    <w:rsid w:val="001D2E49"/>
    <w:rsid w:val="001D3323"/>
    <w:rsid w:val="001D358A"/>
    <w:rsid w:val="001D35FA"/>
    <w:rsid w:val="001D3A01"/>
    <w:rsid w:val="001D3DA5"/>
    <w:rsid w:val="001D4070"/>
    <w:rsid w:val="001D43FE"/>
    <w:rsid w:val="001D5238"/>
    <w:rsid w:val="001D584F"/>
    <w:rsid w:val="001D5AC4"/>
    <w:rsid w:val="001D5D49"/>
    <w:rsid w:val="001D6EF0"/>
    <w:rsid w:val="001D733D"/>
    <w:rsid w:val="001D780F"/>
    <w:rsid w:val="001D79C0"/>
    <w:rsid w:val="001E04AB"/>
    <w:rsid w:val="001E0AD3"/>
    <w:rsid w:val="001E0C3D"/>
    <w:rsid w:val="001E1AEB"/>
    <w:rsid w:val="001E1E73"/>
    <w:rsid w:val="001E267A"/>
    <w:rsid w:val="001E32C8"/>
    <w:rsid w:val="001E4648"/>
    <w:rsid w:val="001E4D15"/>
    <w:rsid w:val="001E5B66"/>
    <w:rsid w:val="001E5FAF"/>
    <w:rsid w:val="001E714F"/>
    <w:rsid w:val="001E7E51"/>
    <w:rsid w:val="001F0784"/>
    <w:rsid w:val="001F0FC1"/>
    <w:rsid w:val="001F1494"/>
    <w:rsid w:val="001F16BF"/>
    <w:rsid w:val="001F1871"/>
    <w:rsid w:val="001F1C65"/>
    <w:rsid w:val="001F1EF9"/>
    <w:rsid w:val="001F27ED"/>
    <w:rsid w:val="001F28A1"/>
    <w:rsid w:val="001F2B78"/>
    <w:rsid w:val="001F2FF3"/>
    <w:rsid w:val="001F3251"/>
    <w:rsid w:val="001F3788"/>
    <w:rsid w:val="001F3C46"/>
    <w:rsid w:val="001F3EB9"/>
    <w:rsid w:val="001F4080"/>
    <w:rsid w:val="001F4145"/>
    <w:rsid w:val="001F4CFB"/>
    <w:rsid w:val="001F51EB"/>
    <w:rsid w:val="001F52C9"/>
    <w:rsid w:val="001F5C25"/>
    <w:rsid w:val="001F5C91"/>
    <w:rsid w:val="001F5D6D"/>
    <w:rsid w:val="001F632A"/>
    <w:rsid w:val="001F7B5F"/>
    <w:rsid w:val="001F7E6F"/>
    <w:rsid w:val="002001DE"/>
    <w:rsid w:val="00200265"/>
    <w:rsid w:val="002008D6"/>
    <w:rsid w:val="0020132D"/>
    <w:rsid w:val="00201893"/>
    <w:rsid w:val="002020D0"/>
    <w:rsid w:val="0020282E"/>
    <w:rsid w:val="0020296B"/>
    <w:rsid w:val="00202FFA"/>
    <w:rsid w:val="002037B5"/>
    <w:rsid w:val="00203E7F"/>
    <w:rsid w:val="00204583"/>
    <w:rsid w:val="00204EFD"/>
    <w:rsid w:val="0020523C"/>
    <w:rsid w:val="002061ED"/>
    <w:rsid w:val="002069E6"/>
    <w:rsid w:val="0020708D"/>
    <w:rsid w:val="002071FB"/>
    <w:rsid w:val="002072E7"/>
    <w:rsid w:val="002076E4"/>
    <w:rsid w:val="00207766"/>
    <w:rsid w:val="00207A12"/>
    <w:rsid w:val="00207C7B"/>
    <w:rsid w:val="00210061"/>
    <w:rsid w:val="0021051C"/>
    <w:rsid w:val="00211711"/>
    <w:rsid w:val="00211E35"/>
    <w:rsid w:val="002120F6"/>
    <w:rsid w:val="002125A6"/>
    <w:rsid w:val="002128A7"/>
    <w:rsid w:val="00213477"/>
    <w:rsid w:val="00213605"/>
    <w:rsid w:val="002136ED"/>
    <w:rsid w:val="00214050"/>
    <w:rsid w:val="00215C9B"/>
    <w:rsid w:val="00215D79"/>
    <w:rsid w:val="0021722A"/>
    <w:rsid w:val="002174EB"/>
    <w:rsid w:val="002174F6"/>
    <w:rsid w:val="00217E3A"/>
    <w:rsid w:val="002209C1"/>
    <w:rsid w:val="00220AA0"/>
    <w:rsid w:val="00220F53"/>
    <w:rsid w:val="002223D9"/>
    <w:rsid w:val="00222471"/>
    <w:rsid w:val="00222946"/>
    <w:rsid w:val="0022332F"/>
    <w:rsid w:val="00223605"/>
    <w:rsid w:val="00223DEB"/>
    <w:rsid w:val="002242BA"/>
    <w:rsid w:val="002249FB"/>
    <w:rsid w:val="00224EF0"/>
    <w:rsid w:val="00224FC4"/>
    <w:rsid w:val="002253C8"/>
    <w:rsid w:val="00225739"/>
    <w:rsid w:val="00226349"/>
    <w:rsid w:val="0022637E"/>
    <w:rsid w:val="0022650F"/>
    <w:rsid w:val="00227345"/>
    <w:rsid w:val="002273D7"/>
    <w:rsid w:val="00227494"/>
    <w:rsid w:val="00230411"/>
    <w:rsid w:val="00231320"/>
    <w:rsid w:val="00231411"/>
    <w:rsid w:val="0023206C"/>
    <w:rsid w:val="00232C49"/>
    <w:rsid w:val="00233062"/>
    <w:rsid w:val="00233224"/>
    <w:rsid w:val="0023327E"/>
    <w:rsid w:val="0023362A"/>
    <w:rsid w:val="00233923"/>
    <w:rsid w:val="00233ACC"/>
    <w:rsid w:val="00233C5B"/>
    <w:rsid w:val="00233F23"/>
    <w:rsid w:val="00234657"/>
    <w:rsid w:val="002347D1"/>
    <w:rsid w:val="00234A08"/>
    <w:rsid w:val="00234C23"/>
    <w:rsid w:val="00234D63"/>
    <w:rsid w:val="0023575A"/>
    <w:rsid w:val="002357F1"/>
    <w:rsid w:val="002364B4"/>
    <w:rsid w:val="00236C9A"/>
    <w:rsid w:val="00236E3C"/>
    <w:rsid w:val="00236E8A"/>
    <w:rsid w:val="002372F7"/>
    <w:rsid w:val="00237C51"/>
    <w:rsid w:val="00240675"/>
    <w:rsid w:val="00240AF0"/>
    <w:rsid w:val="00241517"/>
    <w:rsid w:val="00241980"/>
    <w:rsid w:val="0024258B"/>
    <w:rsid w:val="0024272D"/>
    <w:rsid w:val="00243EAA"/>
    <w:rsid w:val="002442A2"/>
    <w:rsid w:val="00244495"/>
    <w:rsid w:val="00244662"/>
    <w:rsid w:val="002446D2"/>
    <w:rsid w:val="0024474F"/>
    <w:rsid w:val="0024480D"/>
    <w:rsid w:val="0024489A"/>
    <w:rsid w:val="00244A6F"/>
    <w:rsid w:val="00244BB1"/>
    <w:rsid w:val="00244D64"/>
    <w:rsid w:val="00244DC9"/>
    <w:rsid w:val="00244E8F"/>
    <w:rsid w:val="002453A1"/>
    <w:rsid w:val="00246A41"/>
    <w:rsid w:val="00246B6E"/>
    <w:rsid w:val="002477B2"/>
    <w:rsid w:val="00247966"/>
    <w:rsid w:val="00247988"/>
    <w:rsid w:val="002502A0"/>
    <w:rsid w:val="002515DA"/>
    <w:rsid w:val="00251ADF"/>
    <w:rsid w:val="00251D40"/>
    <w:rsid w:val="00252A35"/>
    <w:rsid w:val="00252E98"/>
    <w:rsid w:val="002535DC"/>
    <w:rsid w:val="002539D0"/>
    <w:rsid w:val="002558C4"/>
    <w:rsid w:val="00255B09"/>
    <w:rsid w:val="00255C2E"/>
    <w:rsid w:val="002576E5"/>
    <w:rsid w:val="00257C97"/>
    <w:rsid w:val="00260A00"/>
    <w:rsid w:val="00261300"/>
    <w:rsid w:val="002618B2"/>
    <w:rsid w:val="00261B2B"/>
    <w:rsid w:val="00261F68"/>
    <w:rsid w:val="00262F6E"/>
    <w:rsid w:val="00263334"/>
    <w:rsid w:val="00263ED0"/>
    <w:rsid w:val="00264A38"/>
    <w:rsid w:val="002653FC"/>
    <w:rsid w:val="00265E2A"/>
    <w:rsid w:val="002663C9"/>
    <w:rsid w:val="00267D40"/>
    <w:rsid w:val="00267DB2"/>
    <w:rsid w:val="00270A2F"/>
    <w:rsid w:val="00271943"/>
    <w:rsid w:val="00272D13"/>
    <w:rsid w:val="002738DF"/>
    <w:rsid w:val="00273AF7"/>
    <w:rsid w:val="00273EE8"/>
    <w:rsid w:val="002750CA"/>
    <w:rsid w:val="00275F52"/>
    <w:rsid w:val="00275F81"/>
    <w:rsid w:val="00276EBA"/>
    <w:rsid w:val="002773F8"/>
    <w:rsid w:val="002810CE"/>
    <w:rsid w:val="00281157"/>
    <w:rsid w:val="00281236"/>
    <w:rsid w:val="002815FD"/>
    <w:rsid w:val="00281B19"/>
    <w:rsid w:val="00281CA8"/>
    <w:rsid w:val="002820D4"/>
    <w:rsid w:val="0028307A"/>
    <w:rsid w:val="00283161"/>
    <w:rsid w:val="002833C5"/>
    <w:rsid w:val="002839CF"/>
    <w:rsid w:val="00284931"/>
    <w:rsid w:val="00284CFB"/>
    <w:rsid w:val="00285577"/>
    <w:rsid w:val="00285A8B"/>
    <w:rsid w:val="00285DE3"/>
    <w:rsid w:val="00286223"/>
    <w:rsid w:val="00286F9C"/>
    <w:rsid w:val="0028751C"/>
    <w:rsid w:val="002876DC"/>
    <w:rsid w:val="00287FEC"/>
    <w:rsid w:val="00290568"/>
    <w:rsid w:val="00290E03"/>
    <w:rsid w:val="00291132"/>
    <w:rsid w:val="00291A30"/>
    <w:rsid w:val="00291B11"/>
    <w:rsid w:val="00291F66"/>
    <w:rsid w:val="00291F73"/>
    <w:rsid w:val="002922E3"/>
    <w:rsid w:val="002924B1"/>
    <w:rsid w:val="00292C7C"/>
    <w:rsid w:val="00292D6C"/>
    <w:rsid w:val="00292DEF"/>
    <w:rsid w:val="00293ACD"/>
    <w:rsid w:val="00295149"/>
    <w:rsid w:val="00295198"/>
    <w:rsid w:val="00295375"/>
    <w:rsid w:val="00295464"/>
    <w:rsid w:val="002954DA"/>
    <w:rsid w:val="00295536"/>
    <w:rsid w:val="00295675"/>
    <w:rsid w:val="0029585B"/>
    <w:rsid w:val="002958CF"/>
    <w:rsid w:val="00295BC3"/>
    <w:rsid w:val="002962B8"/>
    <w:rsid w:val="00297D7A"/>
    <w:rsid w:val="002A0077"/>
    <w:rsid w:val="002A009B"/>
    <w:rsid w:val="002A0140"/>
    <w:rsid w:val="002A073C"/>
    <w:rsid w:val="002A0C98"/>
    <w:rsid w:val="002A1208"/>
    <w:rsid w:val="002A130A"/>
    <w:rsid w:val="002A1442"/>
    <w:rsid w:val="002A1981"/>
    <w:rsid w:val="002A1CB7"/>
    <w:rsid w:val="002A1EBE"/>
    <w:rsid w:val="002A2083"/>
    <w:rsid w:val="002A20A6"/>
    <w:rsid w:val="002A33C2"/>
    <w:rsid w:val="002A3454"/>
    <w:rsid w:val="002A3712"/>
    <w:rsid w:val="002A3A3D"/>
    <w:rsid w:val="002A3E0B"/>
    <w:rsid w:val="002A488A"/>
    <w:rsid w:val="002A4BAB"/>
    <w:rsid w:val="002A4D8E"/>
    <w:rsid w:val="002A5739"/>
    <w:rsid w:val="002A5A94"/>
    <w:rsid w:val="002A70B0"/>
    <w:rsid w:val="002A7286"/>
    <w:rsid w:val="002A75F0"/>
    <w:rsid w:val="002A7BAF"/>
    <w:rsid w:val="002B06A6"/>
    <w:rsid w:val="002B0A3B"/>
    <w:rsid w:val="002B0B83"/>
    <w:rsid w:val="002B0DFD"/>
    <w:rsid w:val="002B0E90"/>
    <w:rsid w:val="002B0EB0"/>
    <w:rsid w:val="002B0F1D"/>
    <w:rsid w:val="002B12BD"/>
    <w:rsid w:val="002B2400"/>
    <w:rsid w:val="002B29E7"/>
    <w:rsid w:val="002B2CD7"/>
    <w:rsid w:val="002B3248"/>
    <w:rsid w:val="002B371C"/>
    <w:rsid w:val="002B3B28"/>
    <w:rsid w:val="002B43F8"/>
    <w:rsid w:val="002B4478"/>
    <w:rsid w:val="002B44B7"/>
    <w:rsid w:val="002B45EE"/>
    <w:rsid w:val="002B4716"/>
    <w:rsid w:val="002B50A1"/>
    <w:rsid w:val="002B54E6"/>
    <w:rsid w:val="002B583A"/>
    <w:rsid w:val="002B6042"/>
    <w:rsid w:val="002B607D"/>
    <w:rsid w:val="002B66A1"/>
    <w:rsid w:val="002B6901"/>
    <w:rsid w:val="002B6AC5"/>
    <w:rsid w:val="002B719E"/>
    <w:rsid w:val="002B7395"/>
    <w:rsid w:val="002B7A2C"/>
    <w:rsid w:val="002B7FD6"/>
    <w:rsid w:val="002C1EAA"/>
    <w:rsid w:val="002C1F27"/>
    <w:rsid w:val="002C2117"/>
    <w:rsid w:val="002C3D19"/>
    <w:rsid w:val="002C3F22"/>
    <w:rsid w:val="002C440C"/>
    <w:rsid w:val="002C4C27"/>
    <w:rsid w:val="002C4EF6"/>
    <w:rsid w:val="002C5546"/>
    <w:rsid w:val="002C5798"/>
    <w:rsid w:val="002C682E"/>
    <w:rsid w:val="002C788D"/>
    <w:rsid w:val="002C7B8B"/>
    <w:rsid w:val="002C7BAA"/>
    <w:rsid w:val="002C7F2B"/>
    <w:rsid w:val="002D035C"/>
    <w:rsid w:val="002D08C4"/>
    <w:rsid w:val="002D0958"/>
    <w:rsid w:val="002D0A1F"/>
    <w:rsid w:val="002D0FC4"/>
    <w:rsid w:val="002D12A3"/>
    <w:rsid w:val="002D139B"/>
    <w:rsid w:val="002D2300"/>
    <w:rsid w:val="002D2316"/>
    <w:rsid w:val="002D23E6"/>
    <w:rsid w:val="002D25D5"/>
    <w:rsid w:val="002D27FC"/>
    <w:rsid w:val="002D29CC"/>
    <w:rsid w:val="002D2B42"/>
    <w:rsid w:val="002D2CF9"/>
    <w:rsid w:val="002D2DED"/>
    <w:rsid w:val="002D3EB3"/>
    <w:rsid w:val="002D4390"/>
    <w:rsid w:val="002D4F05"/>
    <w:rsid w:val="002D513A"/>
    <w:rsid w:val="002D56FA"/>
    <w:rsid w:val="002D5DFA"/>
    <w:rsid w:val="002D64F0"/>
    <w:rsid w:val="002D6853"/>
    <w:rsid w:val="002D7BDD"/>
    <w:rsid w:val="002D7F23"/>
    <w:rsid w:val="002E00A5"/>
    <w:rsid w:val="002E03FB"/>
    <w:rsid w:val="002E11D5"/>
    <w:rsid w:val="002E2097"/>
    <w:rsid w:val="002E31E7"/>
    <w:rsid w:val="002E43B3"/>
    <w:rsid w:val="002E4D96"/>
    <w:rsid w:val="002E55DC"/>
    <w:rsid w:val="002E5ADF"/>
    <w:rsid w:val="002E5BBD"/>
    <w:rsid w:val="002E5D7F"/>
    <w:rsid w:val="002E664B"/>
    <w:rsid w:val="002E6C11"/>
    <w:rsid w:val="002E6D7A"/>
    <w:rsid w:val="002E6E38"/>
    <w:rsid w:val="002E6EEB"/>
    <w:rsid w:val="002F0AEA"/>
    <w:rsid w:val="002F0F40"/>
    <w:rsid w:val="002F14C7"/>
    <w:rsid w:val="002F14F8"/>
    <w:rsid w:val="002F16BC"/>
    <w:rsid w:val="002F21FF"/>
    <w:rsid w:val="002F282D"/>
    <w:rsid w:val="002F2AE3"/>
    <w:rsid w:val="002F3389"/>
    <w:rsid w:val="002F35AD"/>
    <w:rsid w:val="002F38BF"/>
    <w:rsid w:val="002F4BA3"/>
    <w:rsid w:val="002F4F14"/>
    <w:rsid w:val="002F4FF0"/>
    <w:rsid w:val="002F5821"/>
    <w:rsid w:val="002F5896"/>
    <w:rsid w:val="002F5F10"/>
    <w:rsid w:val="002F5F27"/>
    <w:rsid w:val="002F6772"/>
    <w:rsid w:val="002F6DB9"/>
    <w:rsid w:val="002F6EAA"/>
    <w:rsid w:val="002F6F0F"/>
    <w:rsid w:val="002F720D"/>
    <w:rsid w:val="002F791D"/>
    <w:rsid w:val="002F7D9B"/>
    <w:rsid w:val="00300075"/>
    <w:rsid w:val="00300178"/>
    <w:rsid w:val="003001F9"/>
    <w:rsid w:val="00300721"/>
    <w:rsid w:val="00300A31"/>
    <w:rsid w:val="00300A3F"/>
    <w:rsid w:val="00302EF7"/>
    <w:rsid w:val="0030487C"/>
    <w:rsid w:val="00304B00"/>
    <w:rsid w:val="00304E87"/>
    <w:rsid w:val="00305966"/>
    <w:rsid w:val="0030626A"/>
    <w:rsid w:val="00306BCA"/>
    <w:rsid w:val="003076FE"/>
    <w:rsid w:val="00307779"/>
    <w:rsid w:val="00307EB0"/>
    <w:rsid w:val="0031038E"/>
    <w:rsid w:val="00310507"/>
    <w:rsid w:val="003108B5"/>
    <w:rsid w:val="0031112D"/>
    <w:rsid w:val="0031114A"/>
    <w:rsid w:val="00311B19"/>
    <w:rsid w:val="00311D4B"/>
    <w:rsid w:val="0031244F"/>
    <w:rsid w:val="003124DB"/>
    <w:rsid w:val="00312901"/>
    <w:rsid w:val="0031496E"/>
    <w:rsid w:val="003152CD"/>
    <w:rsid w:val="003155AB"/>
    <w:rsid w:val="00315E36"/>
    <w:rsid w:val="0031669E"/>
    <w:rsid w:val="003168B1"/>
    <w:rsid w:val="00317615"/>
    <w:rsid w:val="003205CB"/>
    <w:rsid w:val="00320767"/>
    <w:rsid w:val="003208A7"/>
    <w:rsid w:val="00320E5D"/>
    <w:rsid w:val="003213A4"/>
    <w:rsid w:val="00321E0E"/>
    <w:rsid w:val="00321E3E"/>
    <w:rsid w:val="00321EC3"/>
    <w:rsid w:val="00322BAD"/>
    <w:rsid w:val="003232DB"/>
    <w:rsid w:val="003232F5"/>
    <w:rsid w:val="00323CA5"/>
    <w:rsid w:val="00324061"/>
    <w:rsid w:val="003246B0"/>
    <w:rsid w:val="003253B3"/>
    <w:rsid w:val="003254A5"/>
    <w:rsid w:val="003258D9"/>
    <w:rsid w:val="0032597A"/>
    <w:rsid w:val="003262D2"/>
    <w:rsid w:val="00326610"/>
    <w:rsid w:val="00327B7A"/>
    <w:rsid w:val="00331995"/>
    <w:rsid w:val="00332368"/>
    <w:rsid w:val="00332473"/>
    <w:rsid w:val="003327EB"/>
    <w:rsid w:val="003329ED"/>
    <w:rsid w:val="00332BA5"/>
    <w:rsid w:val="00332DFB"/>
    <w:rsid w:val="00332E9E"/>
    <w:rsid w:val="00332EC2"/>
    <w:rsid w:val="00334412"/>
    <w:rsid w:val="00334B95"/>
    <w:rsid w:val="00334F3D"/>
    <w:rsid w:val="0033607B"/>
    <w:rsid w:val="003361E4"/>
    <w:rsid w:val="00337109"/>
    <w:rsid w:val="0033730F"/>
    <w:rsid w:val="00337C86"/>
    <w:rsid w:val="00340280"/>
    <w:rsid w:val="00341359"/>
    <w:rsid w:val="00341491"/>
    <w:rsid w:val="003415B6"/>
    <w:rsid w:val="00342000"/>
    <w:rsid w:val="00342AEC"/>
    <w:rsid w:val="00342CD4"/>
    <w:rsid w:val="00342DA2"/>
    <w:rsid w:val="00342ED1"/>
    <w:rsid w:val="003431D5"/>
    <w:rsid w:val="0034324D"/>
    <w:rsid w:val="0034456E"/>
    <w:rsid w:val="0034469A"/>
    <w:rsid w:val="00344C4B"/>
    <w:rsid w:val="00344CDB"/>
    <w:rsid w:val="00344EFA"/>
    <w:rsid w:val="003454B1"/>
    <w:rsid w:val="003454CA"/>
    <w:rsid w:val="00345996"/>
    <w:rsid w:val="003459E3"/>
    <w:rsid w:val="003468CC"/>
    <w:rsid w:val="00346AFB"/>
    <w:rsid w:val="00346C5C"/>
    <w:rsid w:val="003470A9"/>
    <w:rsid w:val="003473AE"/>
    <w:rsid w:val="0034776E"/>
    <w:rsid w:val="00347EF1"/>
    <w:rsid w:val="003503B0"/>
    <w:rsid w:val="003503C1"/>
    <w:rsid w:val="00350ADC"/>
    <w:rsid w:val="00350BE6"/>
    <w:rsid w:val="00351120"/>
    <w:rsid w:val="0035134E"/>
    <w:rsid w:val="003525AC"/>
    <w:rsid w:val="00352F26"/>
    <w:rsid w:val="003545DC"/>
    <w:rsid w:val="00354A13"/>
    <w:rsid w:val="003552E9"/>
    <w:rsid w:val="0035574D"/>
    <w:rsid w:val="003558F1"/>
    <w:rsid w:val="00355BE5"/>
    <w:rsid w:val="00355C36"/>
    <w:rsid w:val="003565AE"/>
    <w:rsid w:val="00356917"/>
    <w:rsid w:val="00356D91"/>
    <w:rsid w:val="00357D2D"/>
    <w:rsid w:val="003601AD"/>
    <w:rsid w:val="0036039F"/>
    <w:rsid w:val="00360402"/>
    <w:rsid w:val="0036061B"/>
    <w:rsid w:val="00360D85"/>
    <w:rsid w:val="0036152B"/>
    <w:rsid w:val="003616A2"/>
    <w:rsid w:val="0036278A"/>
    <w:rsid w:val="00363EB0"/>
    <w:rsid w:val="003644CA"/>
    <w:rsid w:val="003647B5"/>
    <w:rsid w:val="003647C9"/>
    <w:rsid w:val="003648AA"/>
    <w:rsid w:val="00364B30"/>
    <w:rsid w:val="00365312"/>
    <w:rsid w:val="00365660"/>
    <w:rsid w:val="0036618F"/>
    <w:rsid w:val="00366316"/>
    <w:rsid w:val="00366CDC"/>
    <w:rsid w:val="0036740E"/>
    <w:rsid w:val="003674CF"/>
    <w:rsid w:val="00367787"/>
    <w:rsid w:val="00367840"/>
    <w:rsid w:val="00367F43"/>
    <w:rsid w:val="00370322"/>
    <w:rsid w:val="0037072B"/>
    <w:rsid w:val="00370DE1"/>
    <w:rsid w:val="0037176C"/>
    <w:rsid w:val="00371BCA"/>
    <w:rsid w:val="00371F12"/>
    <w:rsid w:val="00371F8E"/>
    <w:rsid w:val="003725B7"/>
    <w:rsid w:val="00372658"/>
    <w:rsid w:val="003730F4"/>
    <w:rsid w:val="00373E4E"/>
    <w:rsid w:val="00374327"/>
    <w:rsid w:val="00375A1F"/>
    <w:rsid w:val="00375D3F"/>
    <w:rsid w:val="003771F6"/>
    <w:rsid w:val="00377AD0"/>
    <w:rsid w:val="00377D09"/>
    <w:rsid w:val="00377E56"/>
    <w:rsid w:val="00380563"/>
    <w:rsid w:val="00380DF3"/>
    <w:rsid w:val="003821DE"/>
    <w:rsid w:val="00382256"/>
    <w:rsid w:val="00382C44"/>
    <w:rsid w:val="00382D1A"/>
    <w:rsid w:val="00382EBA"/>
    <w:rsid w:val="003830A8"/>
    <w:rsid w:val="003833E1"/>
    <w:rsid w:val="0038340F"/>
    <w:rsid w:val="003834F7"/>
    <w:rsid w:val="003835D7"/>
    <w:rsid w:val="0038409E"/>
    <w:rsid w:val="00384314"/>
    <w:rsid w:val="003843DF"/>
    <w:rsid w:val="00384644"/>
    <w:rsid w:val="003852CC"/>
    <w:rsid w:val="0038548A"/>
    <w:rsid w:val="003858B5"/>
    <w:rsid w:val="003862CE"/>
    <w:rsid w:val="0038644A"/>
    <w:rsid w:val="00386CE3"/>
    <w:rsid w:val="00386F2E"/>
    <w:rsid w:val="00387157"/>
    <w:rsid w:val="00387866"/>
    <w:rsid w:val="00387AF0"/>
    <w:rsid w:val="00387FF5"/>
    <w:rsid w:val="00390E8A"/>
    <w:rsid w:val="003927A3"/>
    <w:rsid w:val="00392FE9"/>
    <w:rsid w:val="00393866"/>
    <w:rsid w:val="00393B27"/>
    <w:rsid w:val="00393BB1"/>
    <w:rsid w:val="00393E71"/>
    <w:rsid w:val="0039426D"/>
    <w:rsid w:val="00394308"/>
    <w:rsid w:val="0039440D"/>
    <w:rsid w:val="00394A21"/>
    <w:rsid w:val="00394AF6"/>
    <w:rsid w:val="00394ECA"/>
    <w:rsid w:val="00394EE5"/>
    <w:rsid w:val="00395740"/>
    <w:rsid w:val="0039641F"/>
    <w:rsid w:val="00397454"/>
    <w:rsid w:val="0039745D"/>
    <w:rsid w:val="003974E6"/>
    <w:rsid w:val="003A03E4"/>
    <w:rsid w:val="003A0DDE"/>
    <w:rsid w:val="003A14BF"/>
    <w:rsid w:val="003A1633"/>
    <w:rsid w:val="003A1DBC"/>
    <w:rsid w:val="003A260C"/>
    <w:rsid w:val="003A2F67"/>
    <w:rsid w:val="003A3D13"/>
    <w:rsid w:val="003A3D4C"/>
    <w:rsid w:val="003A3E48"/>
    <w:rsid w:val="003A44C5"/>
    <w:rsid w:val="003A495A"/>
    <w:rsid w:val="003A5047"/>
    <w:rsid w:val="003A54D3"/>
    <w:rsid w:val="003A54F1"/>
    <w:rsid w:val="003A5527"/>
    <w:rsid w:val="003A5A35"/>
    <w:rsid w:val="003A5A8F"/>
    <w:rsid w:val="003A61A3"/>
    <w:rsid w:val="003A61E9"/>
    <w:rsid w:val="003A6402"/>
    <w:rsid w:val="003A6695"/>
    <w:rsid w:val="003A717E"/>
    <w:rsid w:val="003B00B5"/>
    <w:rsid w:val="003B04F1"/>
    <w:rsid w:val="003B05B3"/>
    <w:rsid w:val="003B0961"/>
    <w:rsid w:val="003B0BC5"/>
    <w:rsid w:val="003B0C19"/>
    <w:rsid w:val="003B0D0E"/>
    <w:rsid w:val="003B0D64"/>
    <w:rsid w:val="003B11C8"/>
    <w:rsid w:val="003B3017"/>
    <w:rsid w:val="003B357C"/>
    <w:rsid w:val="003B35B8"/>
    <w:rsid w:val="003B3F5D"/>
    <w:rsid w:val="003B4013"/>
    <w:rsid w:val="003B442B"/>
    <w:rsid w:val="003B46E7"/>
    <w:rsid w:val="003B4D6A"/>
    <w:rsid w:val="003B64C4"/>
    <w:rsid w:val="003B683C"/>
    <w:rsid w:val="003B6C97"/>
    <w:rsid w:val="003B6D6A"/>
    <w:rsid w:val="003B71C2"/>
    <w:rsid w:val="003B72D8"/>
    <w:rsid w:val="003B7390"/>
    <w:rsid w:val="003B7751"/>
    <w:rsid w:val="003B7A69"/>
    <w:rsid w:val="003B7C09"/>
    <w:rsid w:val="003B7ECA"/>
    <w:rsid w:val="003C0587"/>
    <w:rsid w:val="003C1451"/>
    <w:rsid w:val="003C14AF"/>
    <w:rsid w:val="003C18EE"/>
    <w:rsid w:val="003C19DA"/>
    <w:rsid w:val="003C20BD"/>
    <w:rsid w:val="003C24AF"/>
    <w:rsid w:val="003C27E2"/>
    <w:rsid w:val="003C2EF6"/>
    <w:rsid w:val="003C3873"/>
    <w:rsid w:val="003C39AA"/>
    <w:rsid w:val="003C3A43"/>
    <w:rsid w:val="003C3D58"/>
    <w:rsid w:val="003C4165"/>
    <w:rsid w:val="003C435F"/>
    <w:rsid w:val="003C49DF"/>
    <w:rsid w:val="003C5331"/>
    <w:rsid w:val="003C55C5"/>
    <w:rsid w:val="003C55E7"/>
    <w:rsid w:val="003C614A"/>
    <w:rsid w:val="003C616E"/>
    <w:rsid w:val="003C6307"/>
    <w:rsid w:val="003C6313"/>
    <w:rsid w:val="003C6566"/>
    <w:rsid w:val="003C70CD"/>
    <w:rsid w:val="003C7370"/>
    <w:rsid w:val="003C78C6"/>
    <w:rsid w:val="003D017D"/>
    <w:rsid w:val="003D0283"/>
    <w:rsid w:val="003D04AE"/>
    <w:rsid w:val="003D0B5D"/>
    <w:rsid w:val="003D240C"/>
    <w:rsid w:val="003D297A"/>
    <w:rsid w:val="003D4834"/>
    <w:rsid w:val="003D4B92"/>
    <w:rsid w:val="003D5270"/>
    <w:rsid w:val="003D5947"/>
    <w:rsid w:val="003D5D3A"/>
    <w:rsid w:val="003D63FD"/>
    <w:rsid w:val="003D65AA"/>
    <w:rsid w:val="003D669B"/>
    <w:rsid w:val="003D73C3"/>
    <w:rsid w:val="003D7696"/>
    <w:rsid w:val="003E01AA"/>
    <w:rsid w:val="003E01C2"/>
    <w:rsid w:val="003E0BDF"/>
    <w:rsid w:val="003E13AA"/>
    <w:rsid w:val="003E149E"/>
    <w:rsid w:val="003E1988"/>
    <w:rsid w:val="003E20D3"/>
    <w:rsid w:val="003E2622"/>
    <w:rsid w:val="003E28BD"/>
    <w:rsid w:val="003E2E10"/>
    <w:rsid w:val="003E3611"/>
    <w:rsid w:val="003E3A8D"/>
    <w:rsid w:val="003E3EA3"/>
    <w:rsid w:val="003E4429"/>
    <w:rsid w:val="003E4ACC"/>
    <w:rsid w:val="003E4BD3"/>
    <w:rsid w:val="003E4C7D"/>
    <w:rsid w:val="003E4D08"/>
    <w:rsid w:val="003E52FA"/>
    <w:rsid w:val="003E57E3"/>
    <w:rsid w:val="003E582E"/>
    <w:rsid w:val="003E5B1F"/>
    <w:rsid w:val="003E5CD1"/>
    <w:rsid w:val="003E600C"/>
    <w:rsid w:val="003E68CD"/>
    <w:rsid w:val="003E6C15"/>
    <w:rsid w:val="003E6F1D"/>
    <w:rsid w:val="003E71D3"/>
    <w:rsid w:val="003E7455"/>
    <w:rsid w:val="003E7E43"/>
    <w:rsid w:val="003F07B6"/>
    <w:rsid w:val="003F10EE"/>
    <w:rsid w:val="003F1C52"/>
    <w:rsid w:val="003F203A"/>
    <w:rsid w:val="003F2C00"/>
    <w:rsid w:val="003F2C85"/>
    <w:rsid w:val="003F2CEE"/>
    <w:rsid w:val="003F3718"/>
    <w:rsid w:val="003F3C43"/>
    <w:rsid w:val="003F3C6A"/>
    <w:rsid w:val="003F3DD1"/>
    <w:rsid w:val="003F429C"/>
    <w:rsid w:val="003F4467"/>
    <w:rsid w:val="003F4667"/>
    <w:rsid w:val="003F4754"/>
    <w:rsid w:val="003F4F8E"/>
    <w:rsid w:val="003F548C"/>
    <w:rsid w:val="003F5A3D"/>
    <w:rsid w:val="003F5BE9"/>
    <w:rsid w:val="003F6057"/>
    <w:rsid w:val="003F62DF"/>
    <w:rsid w:val="003F666F"/>
    <w:rsid w:val="003F67D0"/>
    <w:rsid w:val="003F716A"/>
    <w:rsid w:val="003F76D2"/>
    <w:rsid w:val="003F7765"/>
    <w:rsid w:val="003F7968"/>
    <w:rsid w:val="003F7AF7"/>
    <w:rsid w:val="00400B0E"/>
    <w:rsid w:val="00400E99"/>
    <w:rsid w:val="004010A7"/>
    <w:rsid w:val="00401431"/>
    <w:rsid w:val="0040238E"/>
    <w:rsid w:val="00403AD7"/>
    <w:rsid w:val="00403AEB"/>
    <w:rsid w:val="00404409"/>
    <w:rsid w:val="0040514B"/>
    <w:rsid w:val="0040524F"/>
    <w:rsid w:val="00405684"/>
    <w:rsid w:val="004062B3"/>
    <w:rsid w:val="00406A22"/>
    <w:rsid w:val="00407173"/>
    <w:rsid w:val="004076FF"/>
    <w:rsid w:val="00407796"/>
    <w:rsid w:val="00407BB9"/>
    <w:rsid w:val="00407BFB"/>
    <w:rsid w:val="00407E45"/>
    <w:rsid w:val="00407E9E"/>
    <w:rsid w:val="0041012B"/>
    <w:rsid w:val="00410225"/>
    <w:rsid w:val="00410264"/>
    <w:rsid w:val="0041060A"/>
    <w:rsid w:val="0041093F"/>
    <w:rsid w:val="00411FD8"/>
    <w:rsid w:val="00412811"/>
    <w:rsid w:val="00412991"/>
    <w:rsid w:val="0041301B"/>
    <w:rsid w:val="0041329F"/>
    <w:rsid w:val="004139E3"/>
    <w:rsid w:val="004146F9"/>
    <w:rsid w:val="004147C1"/>
    <w:rsid w:val="004152B1"/>
    <w:rsid w:val="0041532F"/>
    <w:rsid w:val="004157B1"/>
    <w:rsid w:val="00415904"/>
    <w:rsid w:val="00415A8A"/>
    <w:rsid w:val="0041700F"/>
    <w:rsid w:val="00417342"/>
    <w:rsid w:val="0041761D"/>
    <w:rsid w:val="004178B9"/>
    <w:rsid w:val="00417CE7"/>
    <w:rsid w:val="004200DA"/>
    <w:rsid w:val="0042011B"/>
    <w:rsid w:val="004216B4"/>
    <w:rsid w:val="00421C99"/>
    <w:rsid w:val="00421E4F"/>
    <w:rsid w:val="00422501"/>
    <w:rsid w:val="00422D9C"/>
    <w:rsid w:val="0042407A"/>
    <w:rsid w:val="004240D5"/>
    <w:rsid w:val="004244A0"/>
    <w:rsid w:val="00425349"/>
    <w:rsid w:val="0042550A"/>
    <w:rsid w:val="00426DFA"/>
    <w:rsid w:val="00427462"/>
    <w:rsid w:val="004279B0"/>
    <w:rsid w:val="0043042B"/>
    <w:rsid w:val="00431563"/>
    <w:rsid w:val="00431E66"/>
    <w:rsid w:val="00431F37"/>
    <w:rsid w:val="00432AB7"/>
    <w:rsid w:val="004342F3"/>
    <w:rsid w:val="00434AC6"/>
    <w:rsid w:val="00434F1E"/>
    <w:rsid w:val="004359F6"/>
    <w:rsid w:val="00435EF8"/>
    <w:rsid w:val="00436466"/>
    <w:rsid w:val="00436674"/>
    <w:rsid w:val="0043718D"/>
    <w:rsid w:val="00437C8D"/>
    <w:rsid w:val="004401AE"/>
    <w:rsid w:val="00440B23"/>
    <w:rsid w:val="00440FF2"/>
    <w:rsid w:val="00441809"/>
    <w:rsid w:val="00441F42"/>
    <w:rsid w:val="00442145"/>
    <w:rsid w:val="0044286B"/>
    <w:rsid w:val="004431CC"/>
    <w:rsid w:val="004436B8"/>
    <w:rsid w:val="00443A3D"/>
    <w:rsid w:val="00443A90"/>
    <w:rsid w:val="0044495A"/>
    <w:rsid w:val="00444A8C"/>
    <w:rsid w:val="00444ABB"/>
    <w:rsid w:val="00444C89"/>
    <w:rsid w:val="00445262"/>
    <w:rsid w:val="0044593A"/>
    <w:rsid w:val="00445CB1"/>
    <w:rsid w:val="00445E8F"/>
    <w:rsid w:val="00445F7D"/>
    <w:rsid w:val="00446649"/>
    <w:rsid w:val="00446C9A"/>
    <w:rsid w:val="0044784C"/>
    <w:rsid w:val="00447E35"/>
    <w:rsid w:val="004506E5"/>
    <w:rsid w:val="0045098E"/>
    <w:rsid w:val="00451433"/>
    <w:rsid w:val="00451770"/>
    <w:rsid w:val="004517FB"/>
    <w:rsid w:val="00451A82"/>
    <w:rsid w:val="00451DB7"/>
    <w:rsid w:val="004520FD"/>
    <w:rsid w:val="004522C7"/>
    <w:rsid w:val="004524DE"/>
    <w:rsid w:val="00452BC5"/>
    <w:rsid w:val="004539C9"/>
    <w:rsid w:val="00453B1A"/>
    <w:rsid w:val="00453E7F"/>
    <w:rsid w:val="00454C02"/>
    <w:rsid w:val="00454C6C"/>
    <w:rsid w:val="0045572F"/>
    <w:rsid w:val="00456519"/>
    <w:rsid w:val="004569A2"/>
    <w:rsid w:val="00457A24"/>
    <w:rsid w:val="00460140"/>
    <w:rsid w:val="004603EE"/>
    <w:rsid w:val="00460A5B"/>
    <w:rsid w:val="00460D60"/>
    <w:rsid w:val="00461B44"/>
    <w:rsid w:val="00461C75"/>
    <w:rsid w:val="004623BF"/>
    <w:rsid w:val="00464667"/>
    <w:rsid w:val="00464A4E"/>
    <w:rsid w:val="004651C2"/>
    <w:rsid w:val="0046571E"/>
    <w:rsid w:val="0046580B"/>
    <w:rsid w:val="00465BB1"/>
    <w:rsid w:val="00466499"/>
    <w:rsid w:val="004664A9"/>
    <w:rsid w:val="00467648"/>
    <w:rsid w:val="004700AF"/>
    <w:rsid w:val="00470A17"/>
    <w:rsid w:val="00470FB2"/>
    <w:rsid w:val="00471067"/>
    <w:rsid w:val="004710D0"/>
    <w:rsid w:val="004714FD"/>
    <w:rsid w:val="0047155A"/>
    <w:rsid w:val="00471601"/>
    <w:rsid w:val="00471A45"/>
    <w:rsid w:val="00471AED"/>
    <w:rsid w:val="00471EC1"/>
    <w:rsid w:val="00472125"/>
    <w:rsid w:val="00472C33"/>
    <w:rsid w:val="00472C4C"/>
    <w:rsid w:val="00473310"/>
    <w:rsid w:val="004744D4"/>
    <w:rsid w:val="004749EC"/>
    <w:rsid w:val="00474C3E"/>
    <w:rsid w:val="0047750D"/>
    <w:rsid w:val="00477722"/>
    <w:rsid w:val="004800BF"/>
    <w:rsid w:val="0048029A"/>
    <w:rsid w:val="00480D58"/>
    <w:rsid w:val="004820D0"/>
    <w:rsid w:val="00482107"/>
    <w:rsid w:val="00482B82"/>
    <w:rsid w:val="004832F9"/>
    <w:rsid w:val="004839D9"/>
    <w:rsid w:val="00483FC4"/>
    <w:rsid w:val="00484FA6"/>
    <w:rsid w:val="00485157"/>
    <w:rsid w:val="004853BF"/>
    <w:rsid w:val="0048608A"/>
    <w:rsid w:val="00486311"/>
    <w:rsid w:val="004869CE"/>
    <w:rsid w:val="00486E3F"/>
    <w:rsid w:val="004871D6"/>
    <w:rsid w:val="00487285"/>
    <w:rsid w:val="00487594"/>
    <w:rsid w:val="0048786D"/>
    <w:rsid w:val="00487E2B"/>
    <w:rsid w:val="00490F77"/>
    <w:rsid w:val="004910B7"/>
    <w:rsid w:val="00491D40"/>
    <w:rsid w:val="00492168"/>
    <w:rsid w:val="00492219"/>
    <w:rsid w:val="00492917"/>
    <w:rsid w:val="00493306"/>
    <w:rsid w:val="00493B47"/>
    <w:rsid w:val="00493ED9"/>
    <w:rsid w:val="0049415F"/>
    <w:rsid w:val="00494453"/>
    <w:rsid w:val="0049467E"/>
    <w:rsid w:val="004947E6"/>
    <w:rsid w:val="00494F11"/>
    <w:rsid w:val="0049543C"/>
    <w:rsid w:val="00497021"/>
    <w:rsid w:val="0049735A"/>
    <w:rsid w:val="004974BC"/>
    <w:rsid w:val="00497799"/>
    <w:rsid w:val="00497A6F"/>
    <w:rsid w:val="00497F04"/>
    <w:rsid w:val="00497F27"/>
    <w:rsid w:val="004A01D5"/>
    <w:rsid w:val="004A0431"/>
    <w:rsid w:val="004A056F"/>
    <w:rsid w:val="004A0CA2"/>
    <w:rsid w:val="004A1228"/>
    <w:rsid w:val="004A12C2"/>
    <w:rsid w:val="004A133D"/>
    <w:rsid w:val="004A1B9B"/>
    <w:rsid w:val="004A1C24"/>
    <w:rsid w:val="004A2A3C"/>
    <w:rsid w:val="004A2A98"/>
    <w:rsid w:val="004A3DB9"/>
    <w:rsid w:val="004A3F4D"/>
    <w:rsid w:val="004A4244"/>
    <w:rsid w:val="004A44A8"/>
    <w:rsid w:val="004A4A37"/>
    <w:rsid w:val="004A4AA3"/>
    <w:rsid w:val="004A520F"/>
    <w:rsid w:val="004A59CB"/>
    <w:rsid w:val="004A5A8A"/>
    <w:rsid w:val="004A643A"/>
    <w:rsid w:val="004A6646"/>
    <w:rsid w:val="004A694F"/>
    <w:rsid w:val="004A714D"/>
    <w:rsid w:val="004A7E24"/>
    <w:rsid w:val="004B02FA"/>
    <w:rsid w:val="004B05F2"/>
    <w:rsid w:val="004B05F3"/>
    <w:rsid w:val="004B0834"/>
    <w:rsid w:val="004B0D3A"/>
    <w:rsid w:val="004B0DD3"/>
    <w:rsid w:val="004B0EB0"/>
    <w:rsid w:val="004B0F6B"/>
    <w:rsid w:val="004B13F0"/>
    <w:rsid w:val="004B1E88"/>
    <w:rsid w:val="004B307A"/>
    <w:rsid w:val="004B411C"/>
    <w:rsid w:val="004B4347"/>
    <w:rsid w:val="004B561C"/>
    <w:rsid w:val="004B5D9D"/>
    <w:rsid w:val="004B683C"/>
    <w:rsid w:val="004B6DDA"/>
    <w:rsid w:val="004B6ED1"/>
    <w:rsid w:val="004B7B98"/>
    <w:rsid w:val="004B7BBA"/>
    <w:rsid w:val="004C00D6"/>
    <w:rsid w:val="004C0892"/>
    <w:rsid w:val="004C0A99"/>
    <w:rsid w:val="004C0E2D"/>
    <w:rsid w:val="004C1350"/>
    <w:rsid w:val="004C1719"/>
    <w:rsid w:val="004C1AB2"/>
    <w:rsid w:val="004C1CC1"/>
    <w:rsid w:val="004C1E6B"/>
    <w:rsid w:val="004C238C"/>
    <w:rsid w:val="004C379B"/>
    <w:rsid w:val="004C3ABB"/>
    <w:rsid w:val="004C4001"/>
    <w:rsid w:val="004C4733"/>
    <w:rsid w:val="004C514E"/>
    <w:rsid w:val="004C56AE"/>
    <w:rsid w:val="004C57E1"/>
    <w:rsid w:val="004C5A86"/>
    <w:rsid w:val="004C5EB7"/>
    <w:rsid w:val="004C6555"/>
    <w:rsid w:val="004C6E95"/>
    <w:rsid w:val="004C7474"/>
    <w:rsid w:val="004C78DF"/>
    <w:rsid w:val="004D09C1"/>
    <w:rsid w:val="004D0E88"/>
    <w:rsid w:val="004D1291"/>
    <w:rsid w:val="004D16A8"/>
    <w:rsid w:val="004D1899"/>
    <w:rsid w:val="004D18B1"/>
    <w:rsid w:val="004D2931"/>
    <w:rsid w:val="004D29BF"/>
    <w:rsid w:val="004D2F9B"/>
    <w:rsid w:val="004D3B71"/>
    <w:rsid w:val="004D3C9E"/>
    <w:rsid w:val="004D3FCC"/>
    <w:rsid w:val="004D454E"/>
    <w:rsid w:val="004D470D"/>
    <w:rsid w:val="004D4B37"/>
    <w:rsid w:val="004D6418"/>
    <w:rsid w:val="004D645B"/>
    <w:rsid w:val="004D660F"/>
    <w:rsid w:val="004D6ED0"/>
    <w:rsid w:val="004D7022"/>
    <w:rsid w:val="004D729E"/>
    <w:rsid w:val="004D755B"/>
    <w:rsid w:val="004E06CF"/>
    <w:rsid w:val="004E0FE9"/>
    <w:rsid w:val="004E190A"/>
    <w:rsid w:val="004E1D22"/>
    <w:rsid w:val="004E266D"/>
    <w:rsid w:val="004E2B7D"/>
    <w:rsid w:val="004E3397"/>
    <w:rsid w:val="004E35BA"/>
    <w:rsid w:val="004E3822"/>
    <w:rsid w:val="004E3B1C"/>
    <w:rsid w:val="004E3E45"/>
    <w:rsid w:val="004E3E98"/>
    <w:rsid w:val="004E4280"/>
    <w:rsid w:val="004E45F1"/>
    <w:rsid w:val="004E4842"/>
    <w:rsid w:val="004E5868"/>
    <w:rsid w:val="004E5AE0"/>
    <w:rsid w:val="004E7721"/>
    <w:rsid w:val="004E7723"/>
    <w:rsid w:val="004E7A05"/>
    <w:rsid w:val="004E7F84"/>
    <w:rsid w:val="004F0ACD"/>
    <w:rsid w:val="004F0D27"/>
    <w:rsid w:val="004F15AA"/>
    <w:rsid w:val="004F23DB"/>
    <w:rsid w:val="004F2689"/>
    <w:rsid w:val="004F28F9"/>
    <w:rsid w:val="004F2F09"/>
    <w:rsid w:val="004F2F7D"/>
    <w:rsid w:val="004F31C0"/>
    <w:rsid w:val="004F325B"/>
    <w:rsid w:val="004F32FA"/>
    <w:rsid w:val="004F3640"/>
    <w:rsid w:val="004F37F9"/>
    <w:rsid w:val="004F3EA0"/>
    <w:rsid w:val="004F40F2"/>
    <w:rsid w:val="004F493B"/>
    <w:rsid w:val="004F4AD8"/>
    <w:rsid w:val="004F4AF3"/>
    <w:rsid w:val="004F4F95"/>
    <w:rsid w:val="004F5087"/>
    <w:rsid w:val="004F546D"/>
    <w:rsid w:val="004F632F"/>
    <w:rsid w:val="004F6766"/>
    <w:rsid w:val="004F711F"/>
    <w:rsid w:val="004F730F"/>
    <w:rsid w:val="004F7437"/>
    <w:rsid w:val="004F773F"/>
    <w:rsid w:val="004F7C0F"/>
    <w:rsid w:val="004F7CA2"/>
    <w:rsid w:val="005003FC"/>
    <w:rsid w:val="00500605"/>
    <w:rsid w:val="00500777"/>
    <w:rsid w:val="005007DA"/>
    <w:rsid w:val="005014B8"/>
    <w:rsid w:val="005017B9"/>
    <w:rsid w:val="0050229E"/>
    <w:rsid w:val="005022BE"/>
    <w:rsid w:val="00502B3B"/>
    <w:rsid w:val="00503CD3"/>
    <w:rsid w:val="00504BB3"/>
    <w:rsid w:val="005065DD"/>
    <w:rsid w:val="00506A0F"/>
    <w:rsid w:val="00506D73"/>
    <w:rsid w:val="00507057"/>
    <w:rsid w:val="005076EF"/>
    <w:rsid w:val="00510A2D"/>
    <w:rsid w:val="00510C52"/>
    <w:rsid w:val="005111A8"/>
    <w:rsid w:val="005118BA"/>
    <w:rsid w:val="00511B25"/>
    <w:rsid w:val="005122E4"/>
    <w:rsid w:val="00512818"/>
    <w:rsid w:val="00513107"/>
    <w:rsid w:val="005136D7"/>
    <w:rsid w:val="00513967"/>
    <w:rsid w:val="00514691"/>
    <w:rsid w:val="00514A94"/>
    <w:rsid w:val="0051562F"/>
    <w:rsid w:val="0051575F"/>
    <w:rsid w:val="00515888"/>
    <w:rsid w:val="00515E96"/>
    <w:rsid w:val="00515FB2"/>
    <w:rsid w:val="0051616B"/>
    <w:rsid w:val="00516BA4"/>
    <w:rsid w:val="00516BB0"/>
    <w:rsid w:val="00516FDB"/>
    <w:rsid w:val="00517A34"/>
    <w:rsid w:val="00517C48"/>
    <w:rsid w:val="00517E67"/>
    <w:rsid w:val="005202E8"/>
    <w:rsid w:val="0052047B"/>
    <w:rsid w:val="00520643"/>
    <w:rsid w:val="00520DBA"/>
    <w:rsid w:val="00520F47"/>
    <w:rsid w:val="0052120F"/>
    <w:rsid w:val="00521E31"/>
    <w:rsid w:val="00522A62"/>
    <w:rsid w:val="005234C6"/>
    <w:rsid w:val="00523A5B"/>
    <w:rsid w:val="005245FF"/>
    <w:rsid w:val="00524A23"/>
    <w:rsid w:val="00524B69"/>
    <w:rsid w:val="00524D16"/>
    <w:rsid w:val="005255A3"/>
    <w:rsid w:val="005255F3"/>
    <w:rsid w:val="005259C3"/>
    <w:rsid w:val="00525D67"/>
    <w:rsid w:val="00525E86"/>
    <w:rsid w:val="0052603D"/>
    <w:rsid w:val="00526392"/>
    <w:rsid w:val="00527058"/>
    <w:rsid w:val="00527349"/>
    <w:rsid w:val="00527E97"/>
    <w:rsid w:val="00530CBA"/>
    <w:rsid w:val="005310D6"/>
    <w:rsid w:val="005312E0"/>
    <w:rsid w:val="00532A84"/>
    <w:rsid w:val="00532B8D"/>
    <w:rsid w:val="00532CCB"/>
    <w:rsid w:val="00533CDF"/>
    <w:rsid w:val="00535088"/>
    <w:rsid w:val="0053563F"/>
    <w:rsid w:val="005358C0"/>
    <w:rsid w:val="00535AC7"/>
    <w:rsid w:val="00535C9D"/>
    <w:rsid w:val="00535DB3"/>
    <w:rsid w:val="00536557"/>
    <w:rsid w:val="00537E09"/>
    <w:rsid w:val="00537F38"/>
    <w:rsid w:val="005401CA"/>
    <w:rsid w:val="005403B2"/>
    <w:rsid w:val="00541712"/>
    <w:rsid w:val="00541E50"/>
    <w:rsid w:val="00541FBE"/>
    <w:rsid w:val="005425CD"/>
    <w:rsid w:val="0054265D"/>
    <w:rsid w:val="005427D7"/>
    <w:rsid w:val="00543FDB"/>
    <w:rsid w:val="00544545"/>
    <w:rsid w:val="005448B9"/>
    <w:rsid w:val="0054579B"/>
    <w:rsid w:val="00546013"/>
    <w:rsid w:val="00546EF8"/>
    <w:rsid w:val="005477D1"/>
    <w:rsid w:val="00547B89"/>
    <w:rsid w:val="00547C6F"/>
    <w:rsid w:val="005504F2"/>
    <w:rsid w:val="00551237"/>
    <w:rsid w:val="00551F85"/>
    <w:rsid w:val="00552192"/>
    <w:rsid w:val="00552400"/>
    <w:rsid w:val="005526CD"/>
    <w:rsid w:val="0055417E"/>
    <w:rsid w:val="00554363"/>
    <w:rsid w:val="005551E3"/>
    <w:rsid w:val="00555801"/>
    <w:rsid w:val="005558EA"/>
    <w:rsid w:val="00555E75"/>
    <w:rsid w:val="00555F01"/>
    <w:rsid w:val="00555FF0"/>
    <w:rsid w:val="005569E5"/>
    <w:rsid w:val="00557245"/>
    <w:rsid w:val="00557889"/>
    <w:rsid w:val="00557C80"/>
    <w:rsid w:val="0056005A"/>
    <w:rsid w:val="00560455"/>
    <w:rsid w:val="0056058F"/>
    <w:rsid w:val="005605ED"/>
    <w:rsid w:val="0056081E"/>
    <w:rsid w:val="005608D0"/>
    <w:rsid w:val="00561AFB"/>
    <w:rsid w:val="0056267A"/>
    <w:rsid w:val="00562D58"/>
    <w:rsid w:val="0056380C"/>
    <w:rsid w:val="00563A04"/>
    <w:rsid w:val="00565EBE"/>
    <w:rsid w:val="005661E3"/>
    <w:rsid w:val="00566D7E"/>
    <w:rsid w:val="00567295"/>
    <w:rsid w:val="00567AD5"/>
    <w:rsid w:val="00570169"/>
    <w:rsid w:val="00570B90"/>
    <w:rsid w:val="00571A61"/>
    <w:rsid w:val="00571C5F"/>
    <w:rsid w:val="0057207B"/>
    <w:rsid w:val="00572404"/>
    <w:rsid w:val="00572F48"/>
    <w:rsid w:val="0057383A"/>
    <w:rsid w:val="0057429F"/>
    <w:rsid w:val="00574376"/>
    <w:rsid w:val="00574DEF"/>
    <w:rsid w:val="00575170"/>
    <w:rsid w:val="00575A58"/>
    <w:rsid w:val="00575D3B"/>
    <w:rsid w:val="005766C0"/>
    <w:rsid w:val="00576849"/>
    <w:rsid w:val="00576C32"/>
    <w:rsid w:val="00576E56"/>
    <w:rsid w:val="00577176"/>
    <w:rsid w:val="005800A3"/>
    <w:rsid w:val="005805EC"/>
    <w:rsid w:val="00580FAC"/>
    <w:rsid w:val="00581B8D"/>
    <w:rsid w:val="00582BC0"/>
    <w:rsid w:val="00582C3E"/>
    <w:rsid w:val="00582E92"/>
    <w:rsid w:val="00582F3B"/>
    <w:rsid w:val="00583B5D"/>
    <w:rsid w:val="005845D6"/>
    <w:rsid w:val="00584992"/>
    <w:rsid w:val="00584A17"/>
    <w:rsid w:val="00584D9F"/>
    <w:rsid w:val="00584FAF"/>
    <w:rsid w:val="0058501F"/>
    <w:rsid w:val="005850F3"/>
    <w:rsid w:val="005856E0"/>
    <w:rsid w:val="005868F0"/>
    <w:rsid w:val="00586A42"/>
    <w:rsid w:val="0058725A"/>
    <w:rsid w:val="00587A84"/>
    <w:rsid w:val="00590529"/>
    <w:rsid w:val="0059063D"/>
    <w:rsid w:val="00590CC9"/>
    <w:rsid w:val="00591035"/>
    <w:rsid w:val="005915FC"/>
    <w:rsid w:val="005916E9"/>
    <w:rsid w:val="005920F7"/>
    <w:rsid w:val="005926EE"/>
    <w:rsid w:val="00592C15"/>
    <w:rsid w:val="00593365"/>
    <w:rsid w:val="005934C6"/>
    <w:rsid w:val="00594613"/>
    <w:rsid w:val="0059478E"/>
    <w:rsid w:val="00595C21"/>
    <w:rsid w:val="00596F79"/>
    <w:rsid w:val="0059756C"/>
    <w:rsid w:val="00597BC3"/>
    <w:rsid w:val="005A02B3"/>
    <w:rsid w:val="005A0362"/>
    <w:rsid w:val="005A044E"/>
    <w:rsid w:val="005A1AE7"/>
    <w:rsid w:val="005A1B18"/>
    <w:rsid w:val="005A1B1A"/>
    <w:rsid w:val="005A1B65"/>
    <w:rsid w:val="005A1F71"/>
    <w:rsid w:val="005A227D"/>
    <w:rsid w:val="005A248D"/>
    <w:rsid w:val="005A265A"/>
    <w:rsid w:val="005A29EC"/>
    <w:rsid w:val="005A3AB1"/>
    <w:rsid w:val="005A5119"/>
    <w:rsid w:val="005A6B4B"/>
    <w:rsid w:val="005A6D10"/>
    <w:rsid w:val="005A6D48"/>
    <w:rsid w:val="005A7446"/>
    <w:rsid w:val="005A75F0"/>
    <w:rsid w:val="005A7AA7"/>
    <w:rsid w:val="005A7D5F"/>
    <w:rsid w:val="005B1905"/>
    <w:rsid w:val="005B1D41"/>
    <w:rsid w:val="005B1DEB"/>
    <w:rsid w:val="005B281B"/>
    <w:rsid w:val="005B2844"/>
    <w:rsid w:val="005B2AAA"/>
    <w:rsid w:val="005B2D01"/>
    <w:rsid w:val="005B2FB9"/>
    <w:rsid w:val="005B3271"/>
    <w:rsid w:val="005B3E22"/>
    <w:rsid w:val="005B4B9F"/>
    <w:rsid w:val="005B552C"/>
    <w:rsid w:val="005B55F7"/>
    <w:rsid w:val="005B589A"/>
    <w:rsid w:val="005B60ED"/>
    <w:rsid w:val="005B6BF9"/>
    <w:rsid w:val="005B6CA0"/>
    <w:rsid w:val="005B6E33"/>
    <w:rsid w:val="005B7402"/>
    <w:rsid w:val="005B7C02"/>
    <w:rsid w:val="005C031B"/>
    <w:rsid w:val="005C0492"/>
    <w:rsid w:val="005C0E91"/>
    <w:rsid w:val="005C1CB8"/>
    <w:rsid w:val="005C1D3E"/>
    <w:rsid w:val="005C1DE3"/>
    <w:rsid w:val="005C1EA8"/>
    <w:rsid w:val="005C2092"/>
    <w:rsid w:val="005C26C5"/>
    <w:rsid w:val="005C30D2"/>
    <w:rsid w:val="005C4674"/>
    <w:rsid w:val="005C47BF"/>
    <w:rsid w:val="005C4D0C"/>
    <w:rsid w:val="005C5101"/>
    <w:rsid w:val="005C52CC"/>
    <w:rsid w:val="005C56B6"/>
    <w:rsid w:val="005C57F9"/>
    <w:rsid w:val="005C5C50"/>
    <w:rsid w:val="005C5EFE"/>
    <w:rsid w:val="005C6004"/>
    <w:rsid w:val="005C6AD6"/>
    <w:rsid w:val="005C6FC7"/>
    <w:rsid w:val="005C709F"/>
    <w:rsid w:val="005C7362"/>
    <w:rsid w:val="005C76BD"/>
    <w:rsid w:val="005C78D1"/>
    <w:rsid w:val="005C7AAC"/>
    <w:rsid w:val="005C7D67"/>
    <w:rsid w:val="005C7E18"/>
    <w:rsid w:val="005C7E68"/>
    <w:rsid w:val="005D0926"/>
    <w:rsid w:val="005D0D69"/>
    <w:rsid w:val="005D1349"/>
    <w:rsid w:val="005D14E6"/>
    <w:rsid w:val="005D195D"/>
    <w:rsid w:val="005D1AB9"/>
    <w:rsid w:val="005D20A2"/>
    <w:rsid w:val="005D2344"/>
    <w:rsid w:val="005D2612"/>
    <w:rsid w:val="005D2C96"/>
    <w:rsid w:val="005D3183"/>
    <w:rsid w:val="005D4447"/>
    <w:rsid w:val="005D4457"/>
    <w:rsid w:val="005D4ED1"/>
    <w:rsid w:val="005D52F4"/>
    <w:rsid w:val="005D5814"/>
    <w:rsid w:val="005D5BF9"/>
    <w:rsid w:val="005D5CC1"/>
    <w:rsid w:val="005D61D4"/>
    <w:rsid w:val="005D674A"/>
    <w:rsid w:val="005D6928"/>
    <w:rsid w:val="005D6B87"/>
    <w:rsid w:val="005D7134"/>
    <w:rsid w:val="005D7493"/>
    <w:rsid w:val="005D780E"/>
    <w:rsid w:val="005E0235"/>
    <w:rsid w:val="005E0A29"/>
    <w:rsid w:val="005E157E"/>
    <w:rsid w:val="005E186E"/>
    <w:rsid w:val="005E2E35"/>
    <w:rsid w:val="005E31A2"/>
    <w:rsid w:val="005E39A5"/>
    <w:rsid w:val="005E39B9"/>
    <w:rsid w:val="005E3E9C"/>
    <w:rsid w:val="005E4115"/>
    <w:rsid w:val="005E41BE"/>
    <w:rsid w:val="005E4B3B"/>
    <w:rsid w:val="005E507C"/>
    <w:rsid w:val="005E533A"/>
    <w:rsid w:val="005E5913"/>
    <w:rsid w:val="005E5DBA"/>
    <w:rsid w:val="005E5E3D"/>
    <w:rsid w:val="005E60D6"/>
    <w:rsid w:val="005E66FB"/>
    <w:rsid w:val="005E6711"/>
    <w:rsid w:val="005E68E0"/>
    <w:rsid w:val="005E6C01"/>
    <w:rsid w:val="005E6F25"/>
    <w:rsid w:val="005E6F56"/>
    <w:rsid w:val="005E7DD8"/>
    <w:rsid w:val="005F028E"/>
    <w:rsid w:val="005F0732"/>
    <w:rsid w:val="005F075D"/>
    <w:rsid w:val="005F0858"/>
    <w:rsid w:val="005F0C2C"/>
    <w:rsid w:val="005F14FD"/>
    <w:rsid w:val="005F1943"/>
    <w:rsid w:val="005F1CD7"/>
    <w:rsid w:val="005F1DEB"/>
    <w:rsid w:val="005F2525"/>
    <w:rsid w:val="005F4B16"/>
    <w:rsid w:val="005F4B98"/>
    <w:rsid w:val="005F5638"/>
    <w:rsid w:val="005F64F7"/>
    <w:rsid w:val="005F6552"/>
    <w:rsid w:val="005F6C25"/>
    <w:rsid w:val="005F6ED2"/>
    <w:rsid w:val="005F6F70"/>
    <w:rsid w:val="005F74AD"/>
    <w:rsid w:val="005F77A7"/>
    <w:rsid w:val="005F7B47"/>
    <w:rsid w:val="005F7EFE"/>
    <w:rsid w:val="00601072"/>
    <w:rsid w:val="0060191C"/>
    <w:rsid w:val="00601A4D"/>
    <w:rsid w:val="00601DD6"/>
    <w:rsid w:val="00602518"/>
    <w:rsid w:val="00602905"/>
    <w:rsid w:val="0060546C"/>
    <w:rsid w:val="0060549C"/>
    <w:rsid w:val="00605AA0"/>
    <w:rsid w:val="006064CF"/>
    <w:rsid w:val="0060660A"/>
    <w:rsid w:val="0060720B"/>
    <w:rsid w:val="00607444"/>
    <w:rsid w:val="0060784C"/>
    <w:rsid w:val="00610B4E"/>
    <w:rsid w:val="00611918"/>
    <w:rsid w:val="0061205E"/>
    <w:rsid w:val="00612743"/>
    <w:rsid w:val="00612762"/>
    <w:rsid w:val="006137D8"/>
    <w:rsid w:val="0061431F"/>
    <w:rsid w:val="00614494"/>
    <w:rsid w:val="00614729"/>
    <w:rsid w:val="0061499A"/>
    <w:rsid w:val="006149F3"/>
    <w:rsid w:val="00614D3E"/>
    <w:rsid w:val="00615865"/>
    <w:rsid w:val="0061594E"/>
    <w:rsid w:val="00615F33"/>
    <w:rsid w:val="006161D3"/>
    <w:rsid w:val="00616423"/>
    <w:rsid w:val="0061657C"/>
    <w:rsid w:val="00616B79"/>
    <w:rsid w:val="00616BAB"/>
    <w:rsid w:val="00616D9F"/>
    <w:rsid w:val="00616ED4"/>
    <w:rsid w:val="006177D6"/>
    <w:rsid w:val="00617C9A"/>
    <w:rsid w:val="00620341"/>
    <w:rsid w:val="006206CE"/>
    <w:rsid w:val="0062074A"/>
    <w:rsid w:val="0062078D"/>
    <w:rsid w:val="006207E9"/>
    <w:rsid w:val="00620805"/>
    <w:rsid w:val="00620BE3"/>
    <w:rsid w:val="006210B2"/>
    <w:rsid w:val="00621ABE"/>
    <w:rsid w:val="00621C7B"/>
    <w:rsid w:val="00621E3F"/>
    <w:rsid w:val="00621EA2"/>
    <w:rsid w:val="00622822"/>
    <w:rsid w:val="0062299C"/>
    <w:rsid w:val="00622C78"/>
    <w:rsid w:val="0062350D"/>
    <w:rsid w:val="006235CF"/>
    <w:rsid w:val="00624244"/>
    <w:rsid w:val="00624305"/>
    <w:rsid w:val="00624628"/>
    <w:rsid w:val="0062490A"/>
    <w:rsid w:val="00625103"/>
    <w:rsid w:val="006252C7"/>
    <w:rsid w:val="0062549A"/>
    <w:rsid w:val="0062635D"/>
    <w:rsid w:val="00626E04"/>
    <w:rsid w:val="00627840"/>
    <w:rsid w:val="00627E9A"/>
    <w:rsid w:val="006314B8"/>
    <w:rsid w:val="00631D3E"/>
    <w:rsid w:val="006321D8"/>
    <w:rsid w:val="00632576"/>
    <w:rsid w:val="006328A4"/>
    <w:rsid w:val="00632910"/>
    <w:rsid w:val="00633DE5"/>
    <w:rsid w:val="00633F2D"/>
    <w:rsid w:val="00633F6C"/>
    <w:rsid w:val="0063455D"/>
    <w:rsid w:val="00634819"/>
    <w:rsid w:val="00634CB9"/>
    <w:rsid w:val="006356BE"/>
    <w:rsid w:val="00636EB6"/>
    <w:rsid w:val="00637D51"/>
    <w:rsid w:val="006402B2"/>
    <w:rsid w:val="00640383"/>
    <w:rsid w:val="006405A8"/>
    <w:rsid w:val="006414D6"/>
    <w:rsid w:val="00641852"/>
    <w:rsid w:val="00641EAA"/>
    <w:rsid w:val="006424BD"/>
    <w:rsid w:val="00642864"/>
    <w:rsid w:val="00642909"/>
    <w:rsid w:val="0064292D"/>
    <w:rsid w:val="00642C82"/>
    <w:rsid w:val="00642F08"/>
    <w:rsid w:val="00642F61"/>
    <w:rsid w:val="006432BF"/>
    <w:rsid w:val="006436B8"/>
    <w:rsid w:val="006437E8"/>
    <w:rsid w:val="00643984"/>
    <w:rsid w:val="00643B61"/>
    <w:rsid w:val="00643D63"/>
    <w:rsid w:val="00644606"/>
    <w:rsid w:val="00644E6A"/>
    <w:rsid w:val="006452E1"/>
    <w:rsid w:val="0064562D"/>
    <w:rsid w:val="00645837"/>
    <w:rsid w:val="00645DC8"/>
    <w:rsid w:val="00646598"/>
    <w:rsid w:val="006465EF"/>
    <w:rsid w:val="00647034"/>
    <w:rsid w:val="0064753A"/>
    <w:rsid w:val="0064791A"/>
    <w:rsid w:val="0065075C"/>
    <w:rsid w:val="00650CDF"/>
    <w:rsid w:val="00650DCF"/>
    <w:rsid w:val="00650EBA"/>
    <w:rsid w:val="00651AEE"/>
    <w:rsid w:val="00651E96"/>
    <w:rsid w:val="00652869"/>
    <w:rsid w:val="00653825"/>
    <w:rsid w:val="00653BC9"/>
    <w:rsid w:val="00653E03"/>
    <w:rsid w:val="006544A1"/>
    <w:rsid w:val="00654AAF"/>
    <w:rsid w:val="00654E25"/>
    <w:rsid w:val="00654EDC"/>
    <w:rsid w:val="00654FA6"/>
    <w:rsid w:val="006553E1"/>
    <w:rsid w:val="00655F62"/>
    <w:rsid w:val="00656436"/>
    <w:rsid w:val="006565A0"/>
    <w:rsid w:val="00656897"/>
    <w:rsid w:val="006568E3"/>
    <w:rsid w:val="00656A7C"/>
    <w:rsid w:val="00656BE6"/>
    <w:rsid w:val="006571A6"/>
    <w:rsid w:val="00657A25"/>
    <w:rsid w:val="006604BC"/>
    <w:rsid w:val="0066098C"/>
    <w:rsid w:val="00660AFF"/>
    <w:rsid w:val="00660EFE"/>
    <w:rsid w:val="00661857"/>
    <w:rsid w:val="00662465"/>
    <w:rsid w:val="006625AD"/>
    <w:rsid w:val="00662FCF"/>
    <w:rsid w:val="0066317D"/>
    <w:rsid w:val="006655A3"/>
    <w:rsid w:val="00665B17"/>
    <w:rsid w:val="00665C4E"/>
    <w:rsid w:val="00666108"/>
    <w:rsid w:val="00666644"/>
    <w:rsid w:val="006669F8"/>
    <w:rsid w:val="0066712B"/>
    <w:rsid w:val="0066751A"/>
    <w:rsid w:val="006679B0"/>
    <w:rsid w:val="006704F8"/>
    <w:rsid w:val="00670E1D"/>
    <w:rsid w:val="00671181"/>
    <w:rsid w:val="0067180F"/>
    <w:rsid w:val="006727A0"/>
    <w:rsid w:val="006731F3"/>
    <w:rsid w:val="006731FD"/>
    <w:rsid w:val="0067346A"/>
    <w:rsid w:val="00673D85"/>
    <w:rsid w:val="00674914"/>
    <w:rsid w:val="00674925"/>
    <w:rsid w:val="00674DF5"/>
    <w:rsid w:val="00675867"/>
    <w:rsid w:val="00675C2B"/>
    <w:rsid w:val="00676074"/>
    <w:rsid w:val="006761FB"/>
    <w:rsid w:val="0067641D"/>
    <w:rsid w:val="00676ADB"/>
    <w:rsid w:val="00676F46"/>
    <w:rsid w:val="00677813"/>
    <w:rsid w:val="00677F13"/>
    <w:rsid w:val="006800EB"/>
    <w:rsid w:val="00680317"/>
    <w:rsid w:val="006803D2"/>
    <w:rsid w:val="00680ABE"/>
    <w:rsid w:val="0068113A"/>
    <w:rsid w:val="006814ED"/>
    <w:rsid w:val="0068189E"/>
    <w:rsid w:val="00681962"/>
    <w:rsid w:val="00681B4F"/>
    <w:rsid w:val="0068215C"/>
    <w:rsid w:val="00682C39"/>
    <w:rsid w:val="00682E49"/>
    <w:rsid w:val="00683694"/>
    <w:rsid w:val="006838FB"/>
    <w:rsid w:val="00683B43"/>
    <w:rsid w:val="00683E46"/>
    <w:rsid w:val="00684392"/>
    <w:rsid w:val="0068439F"/>
    <w:rsid w:val="00684647"/>
    <w:rsid w:val="00684810"/>
    <w:rsid w:val="00686B7A"/>
    <w:rsid w:val="006873B2"/>
    <w:rsid w:val="00687536"/>
    <w:rsid w:val="0068790B"/>
    <w:rsid w:val="00687AA4"/>
    <w:rsid w:val="00687DFB"/>
    <w:rsid w:val="00687F3F"/>
    <w:rsid w:val="006904D0"/>
    <w:rsid w:val="006912FA"/>
    <w:rsid w:val="006918C2"/>
    <w:rsid w:val="00691FF4"/>
    <w:rsid w:val="00691FFF"/>
    <w:rsid w:val="00692B8F"/>
    <w:rsid w:val="00692CFD"/>
    <w:rsid w:val="00692E38"/>
    <w:rsid w:val="006933A6"/>
    <w:rsid w:val="00693689"/>
    <w:rsid w:val="00693CB6"/>
    <w:rsid w:val="00693DF2"/>
    <w:rsid w:val="0069458B"/>
    <w:rsid w:val="00694709"/>
    <w:rsid w:val="00695A35"/>
    <w:rsid w:val="00695A7F"/>
    <w:rsid w:val="00695E6A"/>
    <w:rsid w:val="00695FC3"/>
    <w:rsid w:val="00696031"/>
    <w:rsid w:val="006964CC"/>
    <w:rsid w:val="006966EE"/>
    <w:rsid w:val="00696FF8"/>
    <w:rsid w:val="00697135"/>
    <w:rsid w:val="00697373"/>
    <w:rsid w:val="006976BD"/>
    <w:rsid w:val="0069794E"/>
    <w:rsid w:val="00697E33"/>
    <w:rsid w:val="006A0A8B"/>
    <w:rsid w:val="006A1526"/>
    <w:rsid w:val="006A1B28"/>
    <w:rsid w:val="006A2102"/>
    <w:rsid w:val="006A2469"/>
    <w:rsid w:val="006A2563"/>
    <w:rsid w:val="006A295A"/>
    <w:rsid w:val="006A2DB6"/>
    <w:rsid w:val="006A2FEC"/>
    <w:rsid w:val="006A3099"/>
    <w:rsid w:val="006A30A5"/>
    <w:rsid w:val="006A3185"/>
    <w:rsid w:val="006A38FB"/>
    <w:rsid w:val="006A3B69"/>
    <w:rsid w:val="006A403F"/>
    <w:rsid w:val="006A493A"/>
    <w:rsid w:val="006A49BD"/>
    <w:rsid w:val="006A4F60"/>
    <w:rsid w:val="006A64C8"/>
    <w:rsid w:val="006A6975"/>
    <w:rsid w:val="006A6F88"/>
    <w:rsid w:val="006A7474"/>
    <w:rsid w:val="006A780B"/>
    <w:rsid w:val="006A79FD"/>
    <w:rsid w:val="006A7DC4"/>
    <w:rsid w:val="006A7EB4"/>
    <w:rsid w:val="006A7EDC"/>
    <w:rsid w:val="006B0594"/>
    <w:rsid w:val="006B05F6"/>
    <w:rsid w:val="006B1292"/>
    <w:rsid w:val="006B1E56"/>
    <w:rsid w:val="006B1F37"/>
    <w:rsid w:val="006B2E79"/>
    <w:rsid w:val="006B3858"/>
    <w:rsid w:val="006B3F6D"/>
    <w:rsid w:val="006B4163"/>
    <w:rsid w:val="006B4EE5"/>
    <w:rsid w:val="006B59C9"/>
    <w:rsid w:val="006B5ACF"/>
    <w:rsid w:val="006B6121"/>
    <w:rsid w:val="006B6802"/>
    <w:rsid w:val="006B6AF4"/>
    <w:rsid w:val="006B72F8"/>
    <w:rsid w:val="006B72FA"/>
    <w:rsid w:val="006B7647"/>
    <w:rsid w:val="006C0E4E"/>
    <w:rsid w:val="006C19FF"/>
    <w:rsid w:val="006C22FB"/>
    <w:rsid w:val="006C2B84"/>
    <w:rsid w:val="006C33AD"/>
    <w:rsid w:val="006C34C8"/>
    <w:rsid w:val="006C3532"/>
    <w:rsid w:val="006C39A0"/>
    <w:rsid w:val="006C3A83"/>
    <w:rsid w:val="006C3BBE"/>
    <w:rsid w:val="006C3CB3"/>
    <w:rsid w:val="006C3F2F"/>
    <w:rsid w:val="006C409C"/>
    <w:rsid w:val="006C4122"/>
    <w:rsid w:val="006C41B7"/>
    <w:rsid w:val="006C439A"/>
    <w:rsid w:val="006C4C05"/>
    <w:rsid w:val="006C5451"/>
    <w:rsid w:val="006C59FF"/>
    <w:rsid w:val="006C671F"/>
    <w:rsid w:val="006C68C2"/>
    <w:rsid w:val="006C694B"/>
    <w:rsid w:val="006C6A0F"/>
    <w:rsid w:val="006C708B"/>
    <w:rsid w:val="006C7152"/>
    <w:rsid w:val="006C7952"/>
    <w:rsid w:val="006D0CE6"/>
    <w:rsid w:val="006D0DDF"/>
    <w:rsid w:val="006D0FC3"/>
    <w:rsid w:val="006D125D"/>
    <w:rsid w:val="006D14F3"/>
    <w:rsid w:val="006D1935"/>
    <w:rsid w:val="006D193B"/>
    <w:rsid w:val="006D1C56"/>
    <w:rsid w:val="006D2574"/>
    <w:rsid w:val="006D2794"/>
    <w:rsid w:val="006D2813"/>
    <w:rsid w:val="006D44DC"/>
    <w:rsid w:val="006D45F2"/>
    <w:rsid w:val="006D4E4E"/>
    <w:rsid w:val="006D4F3D"/>
    <w:rsid w:val="006D4FF7"/>
    <w:rsid w:val="006D565F"/>
    <w:rsid w:val="006D5B7F"/>
    <w:rsid w:val="006D5B8A"/>
    <w:rsid w:val="006D72CC"/>
    <w:rsid w:val="006D7420"/>
    <w:rsid w:val="006E0B9D"/>
    <w:rsid w:val="006E2D15"/>
    <w:rsid w:val="006E3383"/>
    <w:rsid w:val="006E33F5"/>
    <w:rsid w:val="006E3970"/>
    <w:rsid w:val="006E4022"/>
    <w:rsid w:val="006E4082"/>
    <w:rsid w:val="006E4F43"/>
    <w:rsid w:val="006E50EA"/>
    <w:rsid w:val="006E56A8"/>
    <w:rsid w:val="006E5CBD"/>
    <w:rsid w:val="006E5D67"/>
    <w:rsid w:val="006E5D6D"/>
    <w:rsid w:val="006E5E1B"/>
    <w:rsid w:val="006E7294"/>
    <w:rsid w:val="006F0345"/>
    <w:rsid w:val="006F0649"/>
    <w:rsid w:val="006F0B6C"/>
    <w:rsid w:val="006F0B6E"/>
    <w:rsid w:val="006F0BC8"/>
    <w:rsid w:val="006F0FE4"/>
    <w:rsid w:val="006F15A7"/>
    <w:rsid w:val="006F188C"/>
    <w:rsid w:val="006F1A06"/>
    <w:rsid w:val="006F236F"/>
    <w:rsid w:val="006F38A9"/>
    <w:rsid w:val="006F4ACD"/>
    <w:rsid w:val="006F4B1C"/>
    <w:rsid w:val="006F5207"/>
    <w:rsid w:val="006F5A61"/>
    <w:rsid w:val="006F5C53"/>
    <w:rsid w:val="006F5CFF"/>
    <w:rsid w:val="006F5D5F"/>
    <w:rsid w:val="006F6082"/>
    <w:rsid w:val="006F70CA"/>
    <w:rsid w:val="006F7715"/>
    <w:rsid w:val="006F79FE"/>
    <w:rsid w:val="006F7A6E"/>
    <w:rsid w:val="00700340"/>
    <w:rsid w:val="007003E3"/>
    <w:rsid w:val="00700A74"/>
    <w:rsid w:val="00700E4D"/>
    <w:rsid w:val="0070151D"/>
    <w:rsid w:val="0070180F"/>
    <w:rsid w:val="007018C3"/>
    <w:rsid w:val="00703D2E"/>
    <w:rsid w:val="00704D1D"/>
    <w:rsid w:val="00705225"/>
    <w:rsid w:val="00706252"/>
    <w:rsid w:val="00706ACF"/>
    <w:rsid w:val="00707282"/>
    <w:rsid w:val="0070776B"/>
    <w:rsid w:val="00710DDA"/>
    <w:rsid w:val="00711231"/>
    <w:rsid w:val="00711361"/>
    <w:rsid w:val="0071190E"/>
    <w:rsid w:val="0071191A"/>
    <w:rsid w:val="00711DD4"/>
    <w:rsid w:val="00711F32"/>
    <w:rsid w:val="007132B1"/>
    <w:rsid w:val="007133D0"/>
    <w:rsid w:val="0071375E"/>
    <w:rsid w:val="0071392D"/>
    <w:rsid w:val="00713E0E"/>
    <w:rsid w:val="00714AD8"/>
    <w:rsid w:val="00714F1F"/>
    <w:rsid w:val="00715C43"/>
    <w:rsid w:val="00715DA6"/>
    <w:rsid w:val="0071606F"/>
    <w:rsid w:val="007166DE"/>
    <w:rsid w:val="00717312"/>
    <w:rsid w:val="0071743C"/>
    <w:rsid w:val="0071794E"/>
    <w:rsid w:val="0072045B"/>
    <w:rsid w:val="0072063F"/>
    <w:rsid w:val="00720890"/>
    <w:rsid w:val="0072095E"/>
    <w:rsid w:val="00720B09"/>
    <w:rsid w:val="00720DE8"/>
    <w:rsid w:val="00720E54"/>
    <w:rsid w:val="007210F7"/>
    <w:rsid w:val="00721234"/>
    <w:rsid w:val="00723051"/>
    <w:rsid w:val="00723178"/>
    <w:rsid w:val="00723FE1"/>
    <w:rsid w:val="00724654"/>
    <w:rsid w:val="00724DD2"/>
    <w:rsid w:val="007252FB"/>
    <w:rsid w:val="00725D26"/>
    <w:rsid w:val="0072649A"/>
    <w:rsid w:val="0072655C"/>
    <w:rsid w:val="007270C4"/>
    <w:rsid w:val="0072712E"/>
    <w:rsid w:val="00727A08"/>
    <w:rsid w:val="00727CEF"/>
    <w:rsid w:val="00727F26"/>
    <w:rsid w:val="007304E1"/>
    <w:rsid w:val="00730551"/>
    <w:rsid w:val="00731240"/>
    <w:rsid w:val="00731526"/>
    <w:rsid w:val="007317C2"/>
    <w:rsid w:val="00731C05"/>
    <w:rsid w:val="00731D16"/>
    <w:rsid w:val="00732072"/>
    <w:rsid w:val="0073210C"/>
    <w:rsid w:val="0073253A"/>
    <w:rsid w:val="0073358F"/>
    <w:rsid w:val="007336B4"/>
    <w:rsid w:val="007336DE"/>
    <w:rsid w:val="0073379D"/>
    <w:rsid w:val="0073382E"/>
    <w:rsid w:val="00733DAF"/>
    <w:rsid w:val="00734524"/>
    <w:rsid w:val="00734570"/>
    <w:rsid w:val="0073460B"/>
    <w:rsid w:val="007347DC"/>
    <w:rsid w:val="0073488B"/>
    <w:rsid w:val="00734A24"/>
    <w:rsid w:val="00734F50"/>
    <w:rsid w:val="00735328"/>
    <w:rsid w:val="0073616F"/>
    <w:rsid w:val="0073652C"/>
    <w:rsid w:val="007366C2"/>
    <w:rsid w:val="00736C20"/>
    <w:rsid w:val="00737266"/>
    <w:rsid w:val="00737AE2"/>
    <w:rsid w:val="00740047"/>
    <w:rsid w:val="00740598"/>
    <w:rsid w:val="007409F6"/>
    <w:rsid w:val="00740BFD"/>
    <w:rsid w:val="00740C1F"/>
    <w:rsid w:val="00740DF5"/>
    <w:rsid w:val="00740FD3"/>
    <w:rsid w:val="0074135F"/>
    <w:rsid w:val="00741986"/>
    <w:rsid w:val="00742165"/>
    <w:rsid w:val="0074276B"/>
    <w:rsid w:val="00742868"/>
    <w:rsid w:val="00742A7F"/>
    <w:rsid w:val="00742B61"/>
    <w:rsid w:val="007432B6"/>
    <w:rsid w:val="00743E40"/>
    <w:rsid w:val="00743ED8"/>
    <w:rsid w:val="00744358"/>
    <w:rsid w:val="00744375"/>
    <w:rsid w:val="00744924"/>
    <w:rsid w:val="00745C17"/>
    <w:rsid w:val="007461FA"/>
    <w:rsid w:val="00746684"/>
    <w:rsid w:val="00746B51"/>
    <w:rsid w:val="007502A9"/>
    <w:rsid w:val="007510F3"/>
    <w:rsid w:val="0075218E"/>
    <w:rsid w:val="0075241F"/>
    <w:rsid w:val="007525D7"/>
    <w:rsid w:val="007536B6"/>
    <w:rsid w:val="00753C8F"/>
    <w:rsid w:val="00753DFB"/>
    <w:rsid w:val="00754100"/>
    <w:rsid w:val="00754579"/>
    <w:rsid w:val="0075462D"/>
    <w:rsid w:val="00754C62"/>
    <w:rsid w:val="007554DA"/>
    <w:rsid w:val="00755EA1"/>
    <w:rsid w:val="0075622D"/>
    <w:rsid w:val="007566CE"/>
    <w:rsid w:val="007568FF"/>
    <w:rsid w:val="00757110"/>
    <w:rsid w:val="00757167"/>
    <w:rsid w:val="0075746B"/>
    <w:rsid w:val="00760415"/>
    <w:rsid w:val="007608F7"/>
    <w:rsid w:val="00760CAA"/>
    <w:rsid w:val="00760DB2"/>
    <w:rsid w:val="00761315"/>
    <w:rsid w:val="007620EB"/>
    <w:rsid w:val="007631BA"/>
    <w:rsid w:val="00763468"/>
    <w:rsid w:val="00763BA8"/>
    <w:rsid w:val="00763BFC"/>
    <w:rsid w:val="00764BDF"/>
    <w:rsid w:val="007653FA"/>
    <w:rsid w:val="00765752"/>
    <w:rsid w:val="0076798D"/>
    <w:rsid w:val="00770B03"/>
    <w:rsid w:val="00770F3B"/>
    <w:rsid w:val="007711EB"/>
    <w:rsid w:val="0077170A"/>
    <w:rsid w:val="0077193D"/>
    <w:rsid w:val="007721B9"/>
    <w:rsid w:val="00772D11"/>
    <w:rsid w:val="007731C8"/>
    <w:rsid w:val="00774142"/>
    <w:rsid w:val="0077476E"/>
    <w:rsid w:val="00774AA4"/>
    <w:rsid w:val="00774FD3"/>
    <w:rsid w:val="00775172"/>
    <w:rsid w:val="007751B6"/>
    <w:rsid w:val="007752CC"/>
    <w:rsid w:val="007754C9"/>
    <w:rsid w:val="00776222"/>
    <w:rsid w:val="0077626E"/>
    <w:rsid w:val="0077678F"/>
    <w:rsid w:val="00777330"/>
    <w:rsid w:val="00777CFE"/>
    <w:rsid w:val="007805BE"/>
    <w:rsid w:val="00780CB7"/>
    <w:rsid w:val="00780D05"/>
    <w:rsid w:val="00781752"/>
    <w:rsid w:val="00781A66"/>
    <w:rsid w:val="00781FD1"/>
    <w:rsid w:val="0078286F"/>
    <w:rsid w:val="00782B30"/>
    <w:rsid w:val="00782C15"/>
    <w:rsid w:val="00782F44"/>
    <w:rsid w:val="0078370B"/>
    <w:rsid w:val="00783778"/>
    <w:rsid w:val="00783E60"/>
    <w:rsid w:val="00783EEC"/>
    <w:rsid w:val="007842DA"/>
    <w:rsid w:val="00784EE0"/>
    <w:rsid w:val="00784FDB"/>
    <w:rsid w:val="00786607"/>
    <w:rsid w:val="00787E9F"/>
    <w:rsid w:val="00787FCA"/>
    <w:rsid w:val="00790051"/>
    <w:rsid w:val="00791377"/>
    <w:rsid w:val="00791AC6"/>
    <w:rsid w:val="00791E93"/>
    <w:rsid w:val="00793556"/>
    <w:rsid w:val="00793B6F"/>
    <w:rsid w:val="007941B9"/>
    <w:rsid w:val="00794A5E"/>
    <w:rsid w:val="00794FBC"/>
    <w:rsid w:val="007950C3"/>
    <w:rsid w:val="007954FA"/>
    <w:rsid w:val="007959EA"/>
    <w:rsid w:val="00795C01"/>
    <w:rsid w:val="00796935"/>
    <w:rsid w:val="00796FAD"/>
    <w:rsid w:val="00797848"/>
    <w:rsid w:val="00797A6D"/>
    <w:rsid w:val="00797FFB"/>
    <w:rsid w:val="007A01A0"/>
    <w:rsid w:val="007A0FEF"/>
    <w:rsid w:val="007A1077"/>
    <w:rsid w:val="007A11FE"/>
    <w:rsid w:val="007A1BBB"/>
    <w:rsid w:val="007A1F20"/>
    <w:rsid w:val="007A2FBD"/>
    <w:rsid w:val="007A388F"/>
    <w:rsid w:val="007A3CC1"/>
    <w:rsid w:val="007A4BDD"/>
    <w:rsid w:val="007A4FF7"/>
    <w:rsid w:val="007A552D"/>
    <w:rsid w:val="007A5CBD"/>
    <w:rsid w:val="007A5D0E"/>
    <w:rsid w:val="007A61EF"/>
    <w:rsid w:val="007A6501"/>
    <w:rsid w:val="007A67EA"/>
    <w:rsid w:val="007A6CD6"/>
    <w:rsid w:val="007A6FEF"/>
    <w:rsid w:val="007A764A"/>
    <w:rsid w:val="007A77D3"/>
    <w:rsid w:val="007A7899"/>
    <w:rsid w:val="007A7904"/>
    <w:rsid w:val="007A7E58"/>
    <w:rsid w:val="007B008B"/>
    <w:rsid w:val="007B09DC"/>
    <w:rsid w:val="007B0A3A"/>
    <w:rsid w:val="007B0A70"/>
    <w:rsid w:val="007B0E29"/>
    <w:rsid w:val="007B0FA3"/>
    <w:rsid w:val="007B1117"/>
    <w:rsid w:val="007B14D4"/>
    <w:rsid w:val="007B1B5E"/>
    <w:rsid w:val="007B1EA7"/>
    <w:rsid w:val="007B24FC"/>
    <w:rsid w:val="007B25E2"/>
    <w:rsid w:val="007B2B9F"/>
    <w:rsid w:val="007B33E7"/>
    <w:rsid w:val="007B33F9"/>
    <w:rsid w:val="007B36E1"/>
    <w:rsid w:val="007B3BD6"/>
    <w:rsid w:val="007B418C"/>
    <w:rsid w:val="007B4811"/>
    <w:rsid w:val="007B4822"/>
    <w:rsid w:val="007B545A"/>
    <w:rsid w:val="007B554D"/>
    <w:rsid w:val="007B56BC"/>
    <w:rsid w:val="007B5778"/>
    <w:rsid w:val="007B5A69"/>
    <w:rsid w:val="007B6659"/>
    <w:rsid w:val="007B67CC"/>
    <w:rsid w:val="007B6A0D"/>
    <w:rsid w:val="007B6B5F"/>
    <w:rsid w:val="007B6E33"/>
    <w:rsid w:val="007B71A4"/>
    <w:rsid w:val="007B7647"/>
    <w:rsid w:val="007B7A06"/>
    <w:rsid w:val="007C02EB"/>
    <w:rsid w:val="007C050B"/>
    <w:rsid w:val="007C0EB3"/>
    <w:rsid w:val="007C1126"/>
    <w:rsid w:val="007C12E0"/>
    <w:rsid w:val="007C137A"/>
    <w:rsid w:val="007C1EAE"/>
    <w:rsid w:val="007C2467"/>
    <w:rsid w:val="007C2A67"/>
    <w:rsid w:val="007C32FC"/>
    <w:rsid w:val="007C3764"/>
    <w:rsid w:val="007C3F2E"/>
    <w:rsid w:val="007C4148"/>
    <w:rsid w:val="007C456A"/>
    <w:rsid w:val="007C47EC"/>
    <w:rsid w:val="007C4D02"/>
    <w:rsid w:val="007C70AD"/>
    <w:rsid w:val="007C71F5"/>
    <w:rsid w:val="007C7A8E"/>
    <w:rsid w:val="007C7F60"/>
    <w:rsid w:val="007D0495"/>
    <w:rsid w:val="007D0824"/>
    <w:rsid w:val="007D1019"/>
    <w:rsid w:val="007D18B2"/>
    <w:rsid w:val="007D2210"/>
    <w:rsid w:val="007D22AE"/>
    <w:rsid w:val="007D26BB"/>
    <w:rsid w:val="007D2A9D"/>
    <w:rsid w:val="007D3276"/>
    <w:rsid w:val="007D51B0"/>
    <w:rsid w:val="007D55DD"/>
    <w:rsid w:val="007D5991"/>
    <w:rsid w:val="007D5EB6"/>
    <w:rsid w:val="007D674C"/>
    <w:rsid w:val="007D6EA4"/>
    <w:rsid w:val="007D74B1"/>
    <w:rsid w:val="007D7C98"/>
    <w:rsid w:val="007E068C"/>
    <w:rsid w:val="007E08D1"/>
    <w:rsid w:val="007E0920"/>
    <w:rsid w:val="007E0D5D"/>
    <w:rsid w:val="007E0F05"/>
    <w:rsid w:val="007E19E7"/>
    <w:rsid w:val="007E1AC1"/>
    <w:rsid w:val="007E1E34"/>
    <w:rsid w:val="007E2BA8"/>
    <w:rsid w:val="007E2F8A"/>
    <w:rsid w:val="007E308F"/>
    <w:rsid w:val="007E32ED"/>
    <w:rsid w:val="007E3CE0"/>
    <w:rsid w:val="007E4348"/>
    <w:rsid w:val="007E4B22"/>
    <w:rsid w:val="007E4C15"/>
    <w:rsid w:val="007E5311"/>
    <w:rsid w:val="007E5445"/>
    <w:rsid w:val="007E559B"/>
    <w:rsid w:val="007E5A89"/>
    <w:rsid w:val="007E6205"/>
    <w:rsid w:val="007E71DC"/>
    <w:rsid w:val="007E7215"/>
    <w:rsid w:val="007E7E22"/>
    <w:rsid w:val="007F00F5"/>
    <w:rsid w:val="007F0340"/>
    <w:rsid w:val="007F099D"/>
    <w:rsid w:val="007F0D53"/>
    <w:rsid w:val="007F0D55"/>
    <w:rsid w:val="007F0F19"/>
    <w:rsid w:val="007F1332"/>
    <w:rsid w:val="007F140B"/>
    <w:rsid w:val="007F14FF"/>
    <w:rsid w:val="007F19D6"/>
    <w:rsid w:val="007F23FB"/>
    <w:rsid w:val="007F28DF"/>
    <w:rsid w:val="007F2AE7"/>
    <w:rsid w:val="007F2DAC"/>
    <w:rsid w:val="007F2ED0"/>
    <w:rsid w:val="007F31F5"/>
    <w:rsid w:val="007F33CF"/>
    <w:rsid w:val="007F3757"/>
    <w:rsid w:val="007F3852"/>
    <w:rsid w:val="007F4011"/>
    <w:rsid w:val="007F4180"/>
    <w:rsid w:val="007F42EE"/>
    <w:rsid w:val="007F5B08"/>
    <w:rsid w:val="007F5EE7"/>
    <w:rsid w:val="007F5F9E"/>
    <w:rsid w:val="007F6026"/>
    <w:rsid w:val="007F6154"/>
    <w:rsid w:val="007F6C06"/>
    <w:rsid w:val="007F6D7F"/>
    <w:rsid w:val="007F7187"/>
    <w:rsid w:val="007F731A"/>
    <w:rsid w:val="008009B9"/>
    <w:rsid w:val="00801013"/>
    <w:rsid w:val="0080180E"/>
    <w:rsid w:val="00801D3A"/>
    <w:rsid w:val="00801F4A"/>
    <w:rsid w:val="0080285D"/>
    <w:rsid w:val="008031FE"/>
    <w:rsid w:val="0080333C"/>
    <w:rsid w:val="008034C6"/>
    <w:rsid w:val="0080369C"/>
    <w:rsid w:val="00803877"/>
    <w:rsid w:val="0080417C"/>
    <w:rsid w:val="008055F5"/>
    <w:rsid w:val="008058BF"/>
    <w:rsid w:val="00805934"/>
    <w:rsid w:val="0080675E"/>
    <w:rsid w:val="0080694A"/>
    <w:rsid w:val="008069EF"/>
    <w:rsid w:val="0080773F"/>
    <w:rsid w:val="00807E7E"/>
    <w:rsid w:val="0081005F"/>
    <w:rsid w:val="008101F7"/>
    <w:rsid w:val="008104CE"/>
    <w:rsid w:val="00812931"/>
    <w:rsid w:val="008134BB"/>
    <w:rsid w:val="00813E36"/>
    <w:rsid w:val="00814456"/>
    <w:rsid w:val="0081488C"/>
    <w:rsid w:val="00814E34"/>
    <w:rsid w:val="00814E3C"/>
    <w:rsid w:val="008155F0"/>
    <w:rsid w:val="00815C4A"/>
    <w:rsid w:val="00817A46"/>
    <w:rsid w:val="00817A95"/>
    <w:rsid w:val="00817B50"/>
    <w:rsid w:val="00820677"/>
    <w:rsid w:val="00820A54"/>
    <w:rsid w:val="00820DDC"/>
    <w:rsid w:val="00820F28"/>
    <w:rsid w:val="00821199"/>
    <w:rsid w:val="008211F0"/>
    <w:rsid w:val="008217EA"/>
    <w:rsid w:val="00822130"/>
    <w:rsid w:val="00822439"/>
    <w:rsid w:val="00822CA4"/>
    <w:rsid w:val="00822D7E"/>
    <w:rsid w:val="0082345A"/>
    <w:rsid w:val="008243B2"/>
    <w:rsid w:val="008243EF"/>
    <w:rsid w:val="00824742"/>
    <w:rsid w:val="00824DD5"/>
    <w:rsid w:val="00824E00"/>
    <w:rsid w:val="00824FD4"/>
    <w:rsid w:val="008250E8"/>
    <w:rsid w:val="00825303"/>
    <w:rsid w:val="00825593"/>
    <w:rsid w:val="00825EF5"/>
    <w:rsid w:val="008262B6"/>
    <w:rsid w:val="0082637A"/>
    <w:rsid w:val="008267CD"/>
    <w:rsid w:val="00826D61"/>
    <w:rsid w:val="008277EA"/>
    <w:rsid w:val="00827934"/>
    <w:rsid w:val="00827BB1"/>
    <w:rsid w:val="00830DAB"/>
    <w:rsid w:val="00830E91"/>
    <w:rsid w:val="00830F43"/>
    <w:rsid w:val="00831868"/>
    <w:rsid w:val="00832069"/>
    <w:rsid w:val="008330F6"/>
    <w:rsid w:val="00834298"/>
    <w:rsid w:val="00835185"/>
    <w:rsid w:val="00835290"/>
    <w:rsid w:val="00835D6B"/>
    <w:rsid w:val="00835DD6"/>
    <w:rsid w:val="00836171"/>
    <w:rsid w:val="008365FB"/>
    <w:rsid w:val="00836699"/>
    <w:rsid w:val="00836931"/>
    <w:rsid w:val="008369AF"/>
    <w:rsid w:val="00836CAF"/>
    <w:rsid w:val="00837A7B"/>
    <w:rsid w:val="00837B2D"/>
    <w:rsid w:val="00840096"/>
    <w:rsid w:val="008405A6"/>
    <w:rsid w:val="008409A2"/>
    <w:rsid w:val="00840CE8"/>
    <w:rsid w:val="0084120E"/>
    <w:rsid w:val="008415B2"/>
    <w:rsid w:val="0084198F"/>
    <w:rsid w:val="00843846"/>
    <w:rsid w:val="0084390B"/>
    <w:rsid w:val="00843D1D"/>
    <w:rsid w:val="00843D56"/>
    <w:rsid w:val="0084472C"/>
    <w:rsid w:val="0084536C"/>
    <w:rsid w:val="00845443"/>
    <w:rsid w:val="008456CE"/>
    <w:rsid w:val="00845E5E"/>
    <w:rsid w:val="00846ED4"/>
    <w:rsid w:val="008474F7"/>
    <w:rsid w:val="00847D8C"/>
    <w:rsid w:val="00850017"/>
    <w:rsid w:val="00850DEB"/>
    <w:rsid w:val="00851910"/>
    <w:rsid w:val="00851D03"/>
    <w:rsid w:val="0085213B"/>
    <w:rsid w:val="00852926"/>
    <w:rsid w:val="00852CFD"/>
    <w:rsid w:val="00853361"/>
    <w:rsid w:val="008539BF"/>
    <w:rsid w:val="00853ADC"/>
    <w:rsid w:val="00853E7A"/>
    <w:rsid w:val="00855313"/>
    <w:rsid w:val="00855F32"/>
    <w:rsid w:val="008560E2"/>
    <w:rsid w:val="00856229"/>
    <w:rsid w:val="00856969"/>
    <w:rsid w:val="00856A56"/>
    <w:rsid w:val="008570C7"/>
    <w:rsid w:val="00857AF9"/>
    <w:rsid w:val="00857CE1"/>
    <w:rsid w:val="00857D9B"/>
    <w:rsid w:val="0086097B"/>
    <w:rsid w:val="00860FE4"/>
    <w:rsid w:val="008612DF"/>
    <w:rsid w:val="00861926"/>
    <w:rsid w:val="00861AC1"/>
    <w:rsid w:val="00861C9A"/>
    <w:rsid w:val="00862AC5"/>
    <w:rsid w:val="00863257"/>
    <w:rsid w:val="0086398A"/>
    <w:rsid w:val="00863A3D"/>
    <w:rsid w:val="00863C04"/>
    <w:rsid w:val="008648FE"/>
    <w:rsid w:val="00864F90"/>
    <w:rsid w:val="0086529D"/>
    <w:rsid w:val="00865CD5"/>
    <w:rsid w:val="00866D73"/>
    <w:rsid w:val="008670F5"/>
    <w:rsid w:val="008678B8"/>
    <w:rsid w:val="00867D55"/>
    <w:rsid w:val="00870303"/>
    <w:rsid w:val="008703BF"/>
    <w:rsid w:val="00870528"/>
    <w:rsid w:val="008706F9"/>
    <w:rsid w:val="00870FC9"/>
    <w:rsid w:val="00871951"/>
    <w:rsid w:val="00872124"/>
    <w:rsid w:val="00872169"/>
    <w:rsid w:val="0087225A"/>
    <w:rsid w:val="00872AE3"/>
    <w:rsid w:val="00872C29"/>
    <w:rsid w:val="00872E70"/>
    <w:rsid w:val="0087350F"/>
    <w:rsid w:val="00874C8F"/>
    <w:rsid w:val="00875693"/>
    <w:rsid w:val="00875FDB"/>
    <w:rsid w:val="0087610D"/>
    <w:rsid w:val="00876748"/>
    <w:rsid w:val="00876A74"/>
    <w:rsid w:val="00877029"/>
    <w:rsid w:val="008772DC"/>
    <w:rsid w:val="008776B4"/>
    <w:rsid w:val="00880481"/>
    <w:rsid w:val="00880F41"/>
    <w:rsid w:val="0088198B"/>
    <w:rsid w:val="00881A04"/>
    <w:rsid w:val="00881AA4"/>
    <w:rsid w:val="00881C00"/>
    <w:rsid w:val="008820E9"/>
    <w:rsid w:val="0088253B"/>
    <w:rsid w:val="00882B59"/>
    <w:rsid w:val="00883035"/>
    <w:rsid w:val="008830F5"/>
    <w:rsid w:val="0088329A"/>
    <w:rsid w:val="00883546"/>
    <w:rsid w:val="00883831"/>
    <w:rsid w:val="008839D2"/>
    <w:rsid w:val="00883B6A"/>
    <w:rsid w:val="00883EB8"/>
    <w:rsid w:val="00883F2C"/>
    <w:rsid w:val="00884089"/>
    <w:rsid w:val="008841E4"/>
    <w:rsid w:val="0088459D"/>
    <w:rsid w:val="008845D4"/>
    <w:rsid w:val="00885CFC"/>
    <w:rsid w:val="008864A7"/>
    <w:rsid w:val="008870EE"/>
    <w:rsid w:val="008875E0"/>
    <w:rsid w:val="008876A5"/>
    <w:rsid w:val="00890191"/>
    <w:rsid w:val="00890209"/>
    <w:rsid w:val="00891255"/>
    <w:rsid w:val="00891833"/>
    <w:rsid w:val="0089208F"/>
    <w:rsid w:val="008921C0"/>
    <w:rsid w:val="00892713"/>
    <w:rsid w:val="00892C15"/>
    <w:rsid w:val="00893094"/>
    <w:rsid w:val="0089325B"/>
    <w:rsid w:val="008935C4"/>
    <w:rsid w:val="008936B7"/>
    <w:rsid w:val="00894BB6"/>
    <w:rsid w:val="00895361"/>
    <w:rsid w:val="00895BFB"/>
    <w:rsid w:val="00896195"/>
    <w:rsid w:val="00896B5E"/>
    <w:rsid w:val="0089718C"/>
    <w:rsid w:val="00897A0A"/>
    <w:rsid w:val="00897A8F"/>
    <w:rsid w:val="00897D77"/>
    <w:rsid w:val="00897F7D"/>
    <w:rsid w:val="008A02F8"/>
    <w:rsid w:val="008A03EE"/>
    <w:rsid w:val="008A0543"/>
    <w:rsid w:val="008A0ABF"/>
    <w:rsid w:val="008A0FAF"/>
    <w:rsid w:val="008A1094"/>
    <w:rsid w:val="008A1871"/>
    <w:rsid w:val="008A2011"/>
    <w:rsid w:val="008A214D"/>
    <w:rsid w:val="008A22B3"/>
    <w:rsid w:val="008A26DA"/>
    <w:rsid w:val="008A2BE6"/>
    <w:rsid w:val="008A2C1B"/>
    <w:rsid w:val="008A2D99"/>
    <w:rsid w:val="008A2F64"/>
    <w:rsid w:val="008A32E3"/>
    <w:rsid w:val="008A3575"/>
    <w:rsid w:val="008A371C"/>
    <w:rsid w:val="008A3770"/>
    <w:rsid w:val="008A4EDD"/>
    <w:rsid w:val="008A5053"/>
    <w:rsid w:val="008A51CE"/>
    <w:rsid w:val="008A5837"/>
    <w:rsid w:val="008A66E5"/>
    <w:rsid w:val="008A745E"/>
    <w:rsid w:val="008A7E0C"/>
    <w:rsid w:val="008B010B"/>
    <w:rsid w:val="008B03A1"/>
    <w:rsid w:val="008B09A8"/>
    <w:rsid w:val="008B0A94"/>
    <w:rsid w:val="008B0AEC"/>
    <w:rsid w:val="008B12B8"/>
    <w:rsid w:val="008B1704"/>
    <w:rsid w:val="008B1991"/>
    <w:rsid w:val="008B2E01"/>
    <w:rsid w:val="008B32E8"/>
    <w:rsid w:val="008B37DA"/>
    <w:rsid w:val="008B3FD3"/>
    <w:rsid w:val="008B5254"/>
    <w:rsid w:val="008B545C"/>
    <w:rsid w:val="008B5B95"/>
    <w:rsid w:val="008B6210"/>
    <w:rsid w:val="008B65E9"/>
    <w:rsid w:val="008B7316"/>
    <w:rsid w:val="008B781D"/>
    <w:rsid w:val="008C0013"/>
    <w:rsid w:val="008C04C0"/>
    <w:rsid w:val="008C1ACD"/>
    <w:rsid w:val="008C1DF7"/>
    <w:rsid w:val="008C1FE9"/>
    <w:rsid w:val="008C27D0"/>
    <w:rsid w:val="008C2B4A"/>
    <w:rsid w:val="008C2FAA"/>
    <w:rsid w:val="008C3292"/>
    <w:rsid w:val="008C4684"/>
    <w:rsid w:val="008C4883"/>
    <w:rsid w:val="008C4C68"/>
    <w:rsid w:val="008C5042"/>
    <w:rsid w:val="008C50C3"/>
    <w:rsid w:val="008C5520"/>
    <w:rsid w:val="008C5865"/>
    <w:rsid w:val="008C5FA5"/>
    <w:rsid w:val="008C606A"/>
    <w:rsid w:val="008C60F7"/>
    <w:rsid w:val="008C6E09"/>
    <w:rsid w:val="008C7351"/>
    <w:rsid w:val="008D03B4"/>
    <w:rsid w:val="008D07A2"/>
    <w:rsid w:val="008D0A4B"/>
    <w:rsid w:val="008D0BD0"/>
    <w:rsid w:val="008D10B1"/>
    <w:rsid w:val="008D11BF"/>
    <w:rsid w:val="008D193D"/>
    <w:rsid w:val="008D1F80"/>
    <w:rsid w:val="008D239D"/>
    <w:rsid w:val="008D2439"/>
    <w:rsid w:val="008D2B07"/>
    <w:rsid w:val="008D30D6"/>
    <w:rsid w:val="008D3137"/>
    <w:rsid w:val="008D37C9"/>
    <w:rsid w:val="008D3CA0"/>
    <w:rsid w:val="008D3EDD"/>
    <w:rsid w:val="008D3F05"/>
    <w:rsid w:val="008D3F10"/>
    <w:rsid w:val="008D407C"/>
    <w:rsid w:val="008D426C"/>
    <w:rsid w:val="008D4275"/>
    <w:rsid w:val="008D42E2"/>
    <w:rsid w:val="008D49A7"/>
    <w:rsid w:val="008D4F50"/>
    <w:rsid w:val="008D641E"/>
    <w:rsid w:val="008D6571"/>
    <w:rsid w:val="008D6988"/>
    <w:rsid w:val="008D7645"/>
    <w:rsid w:val="008E0BAC"/>
    <w:rsid w:val="008E18DD"/>
    <w:rsid w:val="008E2503"/>
    <w:rsid w:val="008E2B69"/>
    <w:rsid w:val="008E2DB7"/>
    <w:rsid w:val="008E2DCF"/>
    <w:rsid w:val="008E321E"/>
    <w:rsid w:val="008E375F"/>
    <w:rsid w:val="008E39A3"/>
    <w:rsid w:val="008E3BF5"/>
    <w:rsid w:val="008E3ECA"/>
    <w:rsid w:val="008E43D8"/>
    <w:rsid w:val="008E4423"/>
    <w:rsid w:val="008E463D"/>
    <w:rsid w:val="008E4658"/>
    <w:rsid w:val="008E47ED"/>
    <w:rsid w:val="008E55C0"/>
    <w:rsid w:val="008E5A86"/>
    <w:rsid w:val="008E697A"/>
    <w:rsid w:val="008E697D"/>
    <w:rsid w:val="008E69FB"/>
    <w:rsid w:val="008E776F"/>
    <w:rsid w:val="008F0976"/>
    <w:rsid w:val="008F0D12"/>
    <w:rsid w:val="008F1023"/>
    <w:rsid w:val="008F15AA"/>
    <w:rsid w:val="008F2774"/>
    <w:rsid w:val="008F277C"/>
    <w:rsid w:val="008F29DC"/>
    <w:rsid w:val="008F2E36"/>
    <w:rsid w:val="008F3413"/>
    <w:rsid w:val="008F35C9"/>
    <w:rsid w:val="008F4A99"/>
    <w:rsid w:val="008F62A7"/>
    <w:rsid w:val="008F65E2"/>
    <w:rsid w:val="008F6D7B"/>
    <w:rsid w:val="008F6E17"/>
    <w:rsid w:val="008F7568"/>
    <w:rsid w:val="008F7C8B"/>
    <w:rsid w:val="009002A2"/>
    <w:rsid w:val="009009B4"/>
    <w:rsid w:val="00900DE0"/>
    <w:rsid w:val="0090117E"/>
    <w:rsid w:val="0090150A"/>
    <w:rsid w:val="00901E36"/>
    <w:rsid w:val="00903AD2"/>
    <w:rsid w:val="00903CE6"/>
    <w:rsid w:val="00904596"/>
    <w:rsid w:val="009064E9"/>
    <w:rsid w:val="00906B56"/>
    <w:rsid w:val="00906BA0"/>
    <w:rsid w:val="00907572"/>
    <w:rsid w:val="00907D17"/>
    <w:rsid w:val="00907E6B"/>
    <w:rsid w:val="00907F68"/>
    <w:rsid w:val="00910BBA"/>
    <w:rsid w:val="00910D8C"/>
    <w:rsid w:val="00911059"/>
    <w:rsid w:val="00911781"/>
    <w:rsid w:val="009117CA"/>
    <w:rsid w:val="009117D4"/>
    <w:rsid w:val="00911BD5"/>
    <w:rsid w:val="00911E84"/>
    <w:rsid w:val="0091212D"/>
    <w:rsid w:val="00912294"/>
    <w:rsid w:val="009130E3"/>
    <w:rsid w:val="0091462E"/>
    <w:rsid w:val="009148EE"/>
    <w:rsid w:val="00914B74"/>
    <w:rsid w:val="00914E56"/>
    <w:rsid w:val="00915667"/>
    <w:rsid w:val="00915868"/>
    <w:rsid w:val="0091586C"/>
    <w:rsid w:val="009160F0"/>
    <w:rsid w:val="0091641C"/>
    <w:rsid w:val="00916D02"/>
    <w:rsid w:val="00916E50"/>
    <w:rsid w:val="009170DC"/>
    <w:rsid w:val="00917CD8"/>
    <w:rsid w:val="00917EAA"/>
    <w:rsid w:val="00920DA0"/>
    <w:rsid w:val="009210FC"/>
    <w:rsid w:val="009215E6"/>
    <w:rsid w:val="0092303F"/>
    <w:rsid w:val="009230C1"/>
    <w:rsid w:val="00923206"/>
    <w:rsid w:val="00925063"/>
    <w:rsid w:val="00925E7E"/>
    <w:rsid w:val="009264E9"/>
    <w:rsid w:val="00926805"/>
    <w:rsid w:val="00926983"/>
    <w:rsid w:val="00926CD3"/>
    <w:rsid w:val="00927167"/>
    <w:rsid w:val="00930A0A"/>
    <w:rsid w:val="00930A33"/>
    <w:rsid w:val="00930D22"/>
    <w:rsid w:val="00930DC1"/>
    <w:rsid w:val="009314CA"/>
    <w:rsid w:val="00931582"/>
    <w:rsid w:val="009325FE"/>
    <w:rsid w:val="00932CEC"/>
    <w:rsid w:val="00932E67"/>
    <w:rsid w:val="009334F5"/>
    <w:rsid w:val="00933932"/>
    <w:rsid w:val="0093404A"/>
    <w:rsid w:val="009347C5"/>
    <w:rsid w:val="00934807"/>
    <w:rsid w:val="009348C6"/>
    <w:rsid w:val="00934DAF"/>
    <w:rsid w:val="0093510C"/>
    <w:rsid w:val="00935162"/>
    <w:rsid w:val="0093530E"/>
    <w:rsid w:val="00935E4F"/>
    <w:rsid w:val="00936B1E"/>
    <w:rsid w:val="0093751E"/>
    <w:rsid w:val="00937A7B"/>
    <w:rsid w:val="009405EF"/>
    <w:rsid w:val="00940618"/>
    <w:rsid w:val="00940BF1"/>
    <w:rsid w:val="0094118E"/>
    <w:rsid w:val="009414C8"/>
    <w:rsid w:val="009418FA"/>
    <w:rsid w:val="00941F7F"/>
    <w:rsid w:val="0094200A"/>
    <w:rsid w:val="00942136"/>
    <w:rsid w:val="0094219E"/>
    <w:rsid w:val="009421CD"/>
    <w:rsid w:val="009425AA"/>
    <w:rsid w:val="009427F3"/>
    <w:rsid w:val="0094316B"/>
    <w:rsid w:val="009436BD"/>
    <w:rsid w:val="00943898"/>
    <w:rsid w:val="0094415F"/>
    <w:rsid w:val="0094426F"/>
    <w:rsid w:val="00944548"/>
    <w:rsid w:val="0094473A"/>
    <w:rsid w:val="00944B31"/>
    <w:rsid w:val="00945964"/>
    <w:rsid w:val="00946ACF"/>
    <w:rsid w:val="00946E43"/>
    <w:rsid w:val="009507BD"/>
    <w:rsid w:val="00951355"/>
    <w:rsid w:val="00951F13"/>
    <w:rsid w:val="00952778"/>
    <w:rsid w:val="00952C31"/>
    <w:rsid w:val="0095310C"/>
    <w:rsid w:val="009535C0"/>
    <w:rsid w:val="00953A43"/>
    <w:rsid w:val="00953D68"/>
    <w:rsid w:val="00954298"/>
    <w:rsid w:val="009543D9"/>
    <w:rsid w:val="00954402"/>
    <w:rsid w:val="00954CD3"/>
    <w:rsid w:val="00955132"/>
    <w:rsid w:val="00955EED"/>
    <w:rsid w:val="009564F7"/>
    <w:rsid w:val="00956B84"/>
    <w:rsid w:val="00957CFF"/>
    <w:rsid w:val="00957EDF"/>
    <w:rsid w:val="00960159"/>
    <w:rsid w:val="00960632"/>
    <w:rsid w:val="009615A5"/>
    <w:rsid w:val="009616BC"/>
    <w:rsid w:val="0096173C"/>
    <w:rsid w:val="009617E5"/>
    <w:rsid w:val="0096275A"/>
    <w:rsid w:val="00963409"/>
    <w:rsid w:val="00963639"/>
    <w:rsid w:val="00964617"/>
    <w:rsid w:val="009648C8"/>
    <w:rsid w:val="00964A0F"/>
    <w:rsid w:val="0096500D"/>
    <w:rsid w:val="0096515C"/>
    <w:rsid w:val="00965725"/>
    <w:rsid w:val="0096664A"/>
    <w:rsid w:val="00967163"/>
    <w:rsid w:val="00967418"/>
    <w:rsid w:val="0096747B"/>
    <w:rsid w:val="009678B0"/>
    <w:rsid w:val="00967B51"/>
    <w:rsid w:val="00970241"/>
    <w:rsid w:val="0097024C"/>
    <w:rsid w:val="00970BD0"/>
    <w:rsid w:val="00970F37"/>
    <w:rsid w:val="00971236"/>
    <w:rsid w:val="00971642"/>
    <w:rsid w:val="00971708"/>
    <w:rsid w:val="009718E4"/>
    <w:rsid w:val="00971961"/>
    <w:rsid w:val="00971BCC"/>
    <w:rsid w:val="00971C1F"/>
    <w:rsid w:val="00972804"/>
    <w:rsid w:val="00972A6B"/>
    <w:rsid w:val="009731EA"/>
    <w:rsid w:val="009733DE"/>
    <w:rsid w:val="0097343A"/>
    <w:rsid w:val="0097389C"/>
    <w:rsid w:val="00974686"/>
    <w:rsid w:val="00974E37"/>
    <w:rsid w:val="00975329"/>
    <w:rsid w:val="0097552A"/>
    <w:rsid w:val="00975C0C"/>
    <w:rsid w:val="009768BE"/>
    <w:rsid w:val="009773C8"/>
    <w:rsid w:val="009777A9"/>
    <w:rsid w:val="009803E6"/>
    <w:rsid w:val="00981748"/>
    <w:rsid w:val="00981838"/>
    <w:rsid w:val="0098190D"/>
    <w:rsid w:val="00981B55"/>
    <w:rsid w:val="00981CDD"/>
    <w:rsid w:val="00981D90"/>
    <w:rsid w:val="00982A9E"/>
    <w:rsid w:val="00983EEE"/>
    <w:rsid w:val="00984B57"/>
    <w:rsid w:val="00984BB4"/>
    <w:rsid w:val="00984ED3"/>
    <w:rsid w:val="0098535F"/>
    <w:rsid w:val="009856B5"/>
    <w:rsid w:val="00985744"/>
    <w:rsid w:val="00985F4E"/>
    <w:rsid w:val="00986379"/>
    <w:rsid w:val="009865B4"/>
    <w:rsid w:val="00986C37"/>
    <w:rsid w:val="00986D30"/>
    <w:rsid w:val="00990070"/>
    <w:rsid w:val="009910DF"/>
    <w:rsid w:val="00991A11"/>
    <w:rsid w:val="00991A62"/>
    <w:rsid w:val="00992A21"/>
    <w:rsid w:val="0099333E"/>
    <w:rsid w:val="0099334B"/>
    <w:rsid w:val="009938B9"/>
    <w:rsid w:val="00993A37"/>
    <w:rsid w:val="00994199"/>
    <w:rsid w:val="00994C17"/>
    <w:rsid w:val="009955EC"/>
    <w:rsid w:val="00995B45"/>
    <w:rsid w:val="00995B4D"/>
    <w:rsid w:val="00995D32"/>
    <w:rsid w:val="0099687D"/>
    <w:rsid w:val="0099752D"/>
    <w:rsid w:val="00997954"/>
    <w:rsid w:val="00997B18"/>
    <w:rsid w:val="00997ED1"/>
    <w:rsid w:val="009A05EE"/>
    <w:rsid w:val="009A09BE"/>
    <w:rsid w:val="009A0F66"/>
    <w:rsid w:val="009A11EC"/>
    <w:rsid w:val="009A14E7"/>
    <w:rsid w:val="009A15AA"/>
    <w:rsid w:val="009A1946"/>
    <w:rsid w:val="009A1C11"/>
    <w:rsid w:val="009A1F42"/>
    <w:rsid w:val="009A30D6"/>
    <w:rsid w:val="009A4111"/>
    <w:rsid w:val="009A4414"/>
    <w:rsid w:val="009A44EC"/>
    <w:rsid w:val="009A48F5"/>
    <w:rsid w:val="009A56A1"/>
    <w:rsid w:val="009A5B1B"/>
    <w:rsid w:val="009A5F44"/>
    <w:rsid w:val="009A749B"/>
    <w:rsid w:val="009A75A3"/>
    <w:rsid w:val="009A783B"/>
    <w:rsid w:val="009B1AF8"/>
    <w:rsid w:val="009B1DE0"/>
    <w:rsid w:val="009B2123"/>
    <w:rsid w:val="009B2129"/>
    <w:rsid w:val="009B217F"/>
    <w:rsid w:val="009B2C43"/>
    <w:rsid w:val="009B3911"/>
    <w:rsid w:val="009B4223"/>
    <w:rsid w:val="009B4324"/>
    <w:rsid w:val="009B4F3C"/>
    <w:rsid w:val="009B5AAC"/>
    <w:rsid w:val="009B61E6"/>
    <w:rsid w:val="009B6814"/>
    <w:rsid w:val="009B6924"/>
    <w:rsid w:val="009B6AD8"/>
    <w:rsid w:val="009B6D59"/>
    <w:rsid w:val="009B7DF0"/>
    <w:rsid w:val="009C0FCA"/>
    <w:rsid w:val="009C1706"/>
    <w:rsid w:val="009C1775"/>
    <w:rsid w:val="009C1796"/>
    <w:rsid w:val="009C1A0A"/>
    <w:rsid w:val="009C1A90"/>
    <w:rsid w:val="009C1D4C"/>
    <w:rsid w:val="009C2357"/>
    <w:rsid w:val="009C2494"/>
    <w:rsid w:val="009C2582"/>
    <w:rsid w:val="009C2D4C"/>
    <w:rsid w:val="009C3D76"/>
    <w:rsid w:val="009C43D2"/>
    <w:rsid w:val="009C44D0"/>
    <w:rsid w:val="009C4558"/>
    <w:rsid w:val="009C4E11"/>
    <w:rsid w:val="009C52E0"/>
    <w:rsid w:val="009C5AD0"/>
    <w:rsid w:val="009C5E5F"/>
    <w:rsid w:val="009C5FC1"/>
    <w:rsid w:val="009C6CF2"/>
    <w:rsid w:val="009C6D7E"/>
    <w:rsid w:val="009C7073"/>
    <w:rsid w:val="009C71DB"/>
    <w:rsid w:val="009C722B"/>
    <w:rsid w:val="009C7745"/>
    <w:rsid w:val="009C7ED3"/>
    <w:rsid w:val="009D0513"/>
    <w:rsid w:val="009D1317"/>
    <w:rsid w:val="009D1532"/>
    <w:rsid w:val="009D17A0"/>
    <w:rsid w:val="009D1974"/>
    <w:rsid w:val="009D1AA3"/>
    <w:rsid w:val="009D1C3C"/>
    <w:rsid w:val="009D1FA7"/>
    <w:rsid w:val="009D2802"/>
    <w:rsid w:val="009D2BF6"/>
    <w:rsid w:val="009D2EF9"/>
    <w:rsid w:val="009D3162"/>
    <w:rsid w:val="009D3B23"/>
    <w:rsid w:val="009D4147"/>
    <w:rsid w:val="009D41BE"/>
    <w:rsid w:val="009D4411"/>
    <w:rsid w:val="009D48C2"/>
    <w:rsid w:val="009D49D7"/>
    <w:rsid w:val="009D4CC2"/>
    <w:rsid w:val="009D5118"/>
    <w:rsid w:val="009D5F6D"/>
    <w:rsid w:val="009D6312"/>
    <w:rsid w:val="009D67B0"/>
    <w:rsid w:val="009D6EB3"/>
    <w:rsid w:val="009D7162"/>
    <w:rsid w:val="009D7DFC"/>
    <w:rsid w:val="009E0B33"/>
    <w:rsid w:val="009E108C"/>
    <w:rsid w:val="009E126E"/>
    <w:rsid w:val="009E12AF"/>
    <w:rsid w:val="009E14DC"/>
    <w:rsid w:val="009E1A7E"/>
    <w:rsid w:val="009E1AB4"/>
    <w:rsid w:val="009E1AB5"/>
    <w:rsid w:val="009E1BF4"/>
    <w:rsid w:val="009E1E7D"/>
    <w:rsid w:val="009E2369"/>
    <w:rsid w:val="009E26A8"/>
    <w:rsid w:val="009E2F5E"/>
    <w:rsid w:val="009E43A8"/>
    <w:rsid w:val="009E4B03"/>
    <w:rsid w:val="009E582D"/>
    <w:rsid w:val="009E5C58"/>
    <w:rsid w:val="009E60DA"/>
    <w:rsid w:val="009E6645"/>
    <w:rsid w:val="009E6886"/>
    <w:rsid w:val="009E706F"/>
    <w:rsid w:val="009E7127"/>
    <w:rsid w:val="009E75AD"/>
    <w:rsid w:val="009E7700"/>
    <w:rsid w:val="009E77D8"/>
    <w:rsid w:val="009E7C2F"/>
    <w:rsid w:val="009E7DC0"/>
    <w:rsid w:val="009F10B5"/>
    <w:rsid w:val="009F1659"/>
    <w:rsid w:val="009F18D3"/>
    <w:rsid w:val="009F1A9D"/>
    <w:rsid w:val="009F1FE6"/>
    <w:rsid w:val="009F214A"/>
    <w:rsid w:val="009F31A1"/>
    <w:rsid w:val="009F33BF"/>
    <w:rsid w:val="009F42C9"/>
    <w:rsid w:val="009F538E"/>
    <w:rsid w:val="009F55AB"/>
    <w:rsid w:val="009F5A61"/>
    <w:rsid w:val="009F5DE8"/>
    <w:rsid w:val="009F6612"/>
    <w:rsid w:val="009F67AC"/>
    <w:rsid w:val="009F67B1"/>
    <w:rsid w:val="009F6A78"/>
    <w:rsid w:val="009F724E"/>
    <w:rsid w:val="009F7EEC"/>
    <w:rsid w:val="009F7F72"/>
    <w:rsid w:val="00A00726"/>
    <w:rsid w:val="00A00B17"/>
    <w:rsid w:val="00A01631"/>
    <w:rsid w:val="00A018DC"/>
    <w:rsid w:val="00A01AE9"/>
    <w:rsid w:val="00A01C86"/>
    <w:rsid w:val="00A02053"/>
    <w:rsid w:val="00A02543"/>
    <w:rsid w:val="00A02860"/>
    <w:rsid w:val="00A036C7"/>
    <w:rsid w:val="00A039C5"/>
    <w:rsid w:val="00A03DB7"/>
    <w:rsid w:val="00A0413A"/>
    <w:rsid w:val="00A046B9"/>
    <w:rsid w:val="00A04A7E"/>
    <w:rsid w:val="00A05964"/>
    <w:rsid w:val="00A05CCA"/>
    <w:rsid w:val="00A05FF3"/>
    <w:rsid w:val="00A062E1"/>
    <w:rsid w:val="00A063F7"/>
    <w:rsid w:val="00A068F1"/>
    <w:rsid w:val="00A06A14"/>
    <w:rsid w:val="00A06DC7"/>
    <w:rsid w:val="00A07078"/>
    <w:rsid w:val="00A07843"/>
    <w:rsid w:val="00A105BA"/>
    <w:rsid w:val="00A10DCF"/>
    <w:rsid w:val="00A10F0B"/>
    <w:rsid w:val="00A1154C"/>
    <w:rsid w:val="00A117CA"/>
    <w:rsid w:val="00A11969"/>
    <w:rsid w:val="00A11C48"/>
    <w:rsid w:val="00A11CC2"/>
    <w:rsid w:val="00A123B9"/>
    <w:rsid w:val="00A12753"/>
    <w:rsid w:val="00A12E8B"/>
    <w:rsid w:val="00A13336"/>
    <w:rsid w:val="00A138E2"/>
    <w:rsid w:val="00A13B01"/>
    <w:rsid w:val="00A13BE1"/>
    <w:rsid w:val="00A1403C"/>
    <w:rsid w:val="00A141D8"/>
    <w:rsid w:val="00A14346"/>
    <w:rsid w:val="00A143A5"/>
    <w:rsid w:val="00A146D9"/>
    <w:rsid w:val="00A14BA3"/>
    <w:rsid w:val="00A15349"/>
    <w:rsid w:val="00A160A4"/>
    <w:rsid w:val="00A16338"/>
    <w:rsid w:val="00A1686F"/>
    <w:rsid w:val="00A16CED"/>
    <w:rsid w:val="00A16D83"/>
    <w:rsid w:val="00A16FFA"/>
    <w:rsid w:val="00A20297"/>
    <w:rsid w:val="00A20395"/>
    <w:rsid w:val="00A203F5"/>
    <w:rsid w:val="00A2055D"/>
    <w:rsid w:val="00A20981"/>
    <w:rsid w:val="00A22578"/>
    <w:rsid w:val="00A22953"/>
    <w:rsid w:val="00A229B7"/>
    <w:rsid w:val="00A22BB9"/>
    <w:rsid w:val="00A22BD3"/>
    <w:rsid w:val="00A22D1A"/>
    <w:rsid w:val="00A2331D"/>
    <w:rsid w:val="00A2332E"/>
    <w:rsid w:val="00A23AED"/>
    <w:rsid w:val="00A23B49"/>
    <w:rsid w:val="00A23D32"/>
    <w:rsid w:val="00A23D62"/>
    <w:rsid w:val="00A23FDB"/>
    <w:rsid w:val="00A24340"/>
    <w:rsid w:val="00A24BA3"/>
    <w:rsid w:val="00A24C6F"/>
    <w:rsid w:val="00A24F7A"/>
    <w:rsid w:val="00A26918"/>
    <w:rsid w:val="00A26C88"/>
    <w:rsid w:val="00A27003"/>
    <w:rsid w:val="00A27486"/>
    <w:rsid w:val="00A2764E"/>
    <w:rsid w:val="00A279C3"/>
    <w:rsid w:val="00A27C06"/>
    <w:rsid w:val="00A300C5"/>
    <w:rsid w:val="00A30AC6"/>
    <w:rsid w:val="00A310E4"/>
    <w:rsid w:val="00A3177A"/>
    <w:rsid w:val="00A32121"/>
    <w:rsid w:val="00A32790"/>
    <w:rsid w:val="00A32974"/>
    <w:rsid w:val="00A32AAB"/>
    <w:rsid w:val="00A32D7F"/>
    <w:rsid w:val="00A3308C"/>
    <w:rsid w:val="00A33114"/>
    <w:rsid w:val="00A33BE4"/>
    <w:rsid w:val="00A33D15"/>
    <w:rsid w:val="00A34E6D"/>
    <w:rsid w:val="00A34EAE"/>
    <w:rsid w:val="00A351FF"/>
    <w:rsid w:val="00A3535F"/>
    <w:rsid w:val="00A355B2"/>
    <w:rsid w:val="00A3567B"/>
    <w:rsid w:val="00A35885"/>
    <w:rsid w:val="00A36006"/>
    <w:rsid w:val="00A3642B"/>
    <w:rsid w:val="00A36EA1"/>
    <w:rsid w:val="00A370D8"/>
    <w:rsid w:val="00A417D3"/>
    <w:rsid w:val="00A41877"/>
    <w:rsid w:val="00A41AAA"/>
    <w:rsid w:val="00A41E0D"/>
    <w:rsid w:val="00A42631"/>
    <w:rsid w:val="00A44520"/>
    <w:rsid w:val="00A4533E"/>
    <w:rsid w:val="00A458D5"/>
    <w:rsid w:val="00A45DF1"/>
    <w:rsid w:val="00A45E62"/>
    <w:rsid w:val="00A46BD7"/>
    <w:rsid w:val="00A47443"/>
    <w:rsid w:val="00A4799E"/>
    <w:rsid w:val="00A50114"/>
    <w:rsid w:val="00A5014E"/>
    <w:rsid w:val="00A50259"/>
    <w:rsid w:val="00A5036D"/>
    <w:rsid w:val="00A50520"/>
    <w:rsid w:val="00A51110"/>
    <w:rsid w:val="00A51226"/>
    <w:rsid w:val="00A51252"/>
    <w:rsid w:val="00A51D64"/>
    <w:rsid w:val="00A51E3A"/>
    <w:rsid w:val="00A51F48"/>
    <w:rsid w:val="00A52BEC"/>
    <w:rsid w:val="00A53100"/>
    <w:rsid w:val="00A53328"/>
    <w:rsid w:val="00A53C13"/>
    <w:rsid w:val="00A5405C"/>
    <w:rsid w:val="00A54144"/>
    <w:rsid w:val="00A543B1"/>
    <w:rsid w:val="00A549DF"/>
    <w:rsid w:val="00A54AAA"/>
    <w:rsid w:val="00A55A64"/>
    <w:rsid w:val="00A565DF"/>
    <w:rsid w:val="00A56882"/>
    <w:rsid w:val="00A569B6"/>
    <w:rsid w:val="00A575C7"/>
    <w:rsid w:val="00A57B57"/>
    <w:rsid w:val="00A57C52"/>
    <w:rsid w:val="00A6025C"/>
    <w:rsid w:val="00A60311"/>
    <w:rsid w:val="00A60E7C"/>
    <w:rsid w:val="00A61E43"/>
    <w:rsid w:val="00A62318"/>
    <w:rsid w:val="00A62474"/>
    <w:rsid w:val="00A62598"/>
    <w:rsid w:val="00A6268E"/>
    <w:rsid w:val="00A62886"/>
    <w:rsid w:val="00A632E5"/>
    <w:rsid w:val="00A63550"/>
    <w:rsid w:val="00A63D49"/>
    <w:rsid w:val="00A63E35"/>
    <w:rsid w:val="00A63ECA"/>
    <w:rsid w:val="00A6481E"/>
    <w:rsid w:val="00A64917"/>
    <w:rsid w:val="00A64C2C"/>
    <w:rsid w:val="00A657C7"/>
    <w:rsid w:val="00A6584E"/>
    <w:rsid w:val="00A65BC9"/>
    <w:rsid w:val="00A6650D"/>
    <w:rsid w:val="00A66566"/>
    <w:rsid w:val="00A66F11"/>
    <w:rsid w:val="00A67E47"/>
    <w:rsid w:val="00A70293"/>
    <w:rsid w:val="00A704D2"/>
    <w:rsid w:val="00A70D4F"/>
    <w:rsid w:val="00A7116C"/>
    <w:rsid w:val="00A715BC"/>
    <w:rsid w:val="00A71AC4"/>
    <w:rsid w:val="00A71ADB"/>
    <w:rsid w:val="00A723AC"/>
    <w:rsid w:val="00A72527"/>
    <w:rsid w:val="00A726BB"/>
    <w:rsid w:val="00A72B79"/>
    <w:rsid w:val="00A72E37"/>
    <w:rsid w:val="00A730E2"/>
    <w:rsid w:val="00A745B7"/>
    <w:rsid w:val="00A7487D"/>
    <w:rsid w:val="00A74D49"/>
    <w:rsid w:val="00A751E2"/>
    <w:rsid w:val="00A7690D"/>
    <w:rsid w:val="00A76922"/>
    <w:rsid w:val="00A76A62"/>
    <w:rsid w:val="00A76F51"/>
    <w:rsid w:val="00A77480"/>
    <w:rsid w:val="00A7779C"/>
    <w:rsid w:val="00A77864"/>
    <w:rsid w:val="00A77DA9"/>
    <w:rsid w:val="00A77FBC"/>
    <w:rsid w:val="00A808E6"/>
    <w:rsid w:val="00A80BB8"/>
    <w:rsid w:val="00A81524"/>
    <w:rsid w:val="00A81599"/>
    <w:rsid w:val="00A81608"/>
    <w:rsid w:val="00A81CCD"/>
    <w:rsid w:val="00A8212B"/>
    <w:rsid w:val="00A82D43"/>
    <w:rsid w:val="00A82F09"/>
    <w:rsid w:val="00A83DF0"/>
    <w:rsid w:val="00A8420D"/>
    <w:rsid w:val="00A8436D"/>
    <w:rsid w:val="00A843E6"/>
    <w:rsid w:val="00A84414"/>
    <w:rsid w:val="00A8448E"/>
    <w:rsid w:val="00A845CA"/>
    <w:rsid w:val="00A850DB"/>
    <w:rsid w:val="00A854EA"/>
    <w:rsid w:val="00A8644D"/>
    <w:rsid w:val="00A86884"/>
    <w:rsid w:val="00A8690E"/>
    <w:rsid w:val="00A86C96"/>
    <w:rsid w:val="00A87386"/>
    <w:rsid w:val="00A8740B"/>
    <w:rsid w:val="00A87441"/>
    <w:rsid w:val="00A8790E"/>
    <w:rsid w:val="00A87A39"/>
    <w:rsid w:val="00A87A91"/>
    <w:rsid w:val="00A87BE1"/>
    <w:rsid w:val="00A900A9"/>
    <w:rsid w:val="00A90429"/>
    <w:rsid w:val="00A90432"/>
    <w:rsid w:val="00A90840"/>
    <w:rsid w:val="00A90AE2"/>
    <w:rsid w:val="00A90D72"/>
    <w:rsid w:val="00A915FC"/>
    <w:rsid w:val="00A91F96"/>
    <w:rsid w:val="00A934CB"/>
    <w:rsid w:val="00A935CC"/>
    <w:rsid w:val="00A938D4"/>
    <w:rsid w:val="00A949E3"/>
    <w:rsid w:val="00A94A1C"/>
    <w:rsid w:val="00A950BA"/>
    <w:rsid w:val="00A951DD"/>
    <w:rsid w:val="00A953EB"/>
    <w:rsid w:val="00A95770"/>
    <w:rsid w:val="00A95A04"/>
    <w:rsid w:val="00A95D2B"/>
    <w:rsid w:val="00A95E44"/>
    <w:rsid w:val="00A95F16"/>
    <w:rsid w:val="00A963D5"/>
    <w:rsid w:val="00A97042"/>
    <w:rsid w:val="00A9743B"/>
    <w:rsid w:val="00A9793E"/>
    <w:rsid w:val="00A97AD8"/>
    <w:rsid w:val="00A97B99"/>
    <w:rsid w:val="00A97C56"/>
    <w:rsid w:val="00AA08DB"/>
    <w:rsid w:val="00AA0D65"/>
    <w:rsid w:val="00AA0E61"/>
    <w:rsid w:val="00AA0EF2"/>
    <w:rsid w:val="00AA12C1"/>
    <w:rsid w:val="00AA1555"/>
    <w:rsid w:val="00AA1576"/>
    <w:rsid w:val="00AA1917"/>
    <w:rsid w:val="00AA2DBC"/>
    <w:rsid w:val="00AA2E5C"/>
    <w:rsid w:val="00AA2EE0"/>
    <w:rsid w:val="00AA3363"/>
    <w:rsid w:val="00AA355F"/>
    <w:rsid w:val="00AA368A"/>
    <w:rsid w:val="00AA3765"/>
    <w:rsid w:val="00AA3ED2"/>
    <w:rsid w:val="00AA48DE"/>
    <w:rsid w:val="00AA537C"/>
    <w:rsid w:val="00AA5D7A"/>
    <w:rsid w:val="00AA6145"/>
    <w:rsid w:val="00AA6574"/>
    <w:rsid w:val="00AA6752"/>
    <w:rsid w:val="00AA6F05"/>
    <w:rsid w:val="00AA7586"/>
    <w:rsid w:val="00AA7A58"/>
    <w:rsid w:val="00AB023B"/>
    <w:rsid w:val="00AB0CF4"/>
    <w:rsid w:val="00AB1C17"/>
    <w:rsid w:val="00AB1EFC"/>
    <w:rsid w:val="00AB2618"/>
    <w:rsid w:val="00AB27F4"/>
    <w:rsid w:val="00AB3784"/>
    <w:rsid w:val="00AB385A"/>
    <w:rsid w:val="00AB420F"/>
    <w:rsid w:val="00AB4F41"/>
    <w:rsid w:val="00AB55AF"/>
    <w:rsid w:val="00AB58B5"/>
    <w:rsid w:val="00AB68F9"/>
    <w:rsid w:val="00AB73DB"/>
    <w:rsid w:val="00AB7783"/>
    <w:rsid w:val="00AC000A"/>
    <w:rsid w:val="00AC0AE5"/>
    <w:rsid w:val="00AC10FA"/>
    <w:rsid w:val="00AC1834"/>
    <w:rsid w:val="00AC226D"/>
    <w:rsid w:val="00AC2292"/>
    <w:rsid w:val="00AC23DD"/>
    <w:rsid w:val="00AC2916"/>
    <w:rsid w:val="00AC2A50"/>
    <w:rsid w:val="00AC2B8D"/>
    <w:rsid w:val="00AC2FD9"/>
    <w:rsid w:val="00AC30ED"/>
    <w:rsid w:val="00AC35E5"/>
    <w:rsid w:val="00AC3834"/>
    <w:rsid w:val="00AC3E30"/>
    <w:rsid w:val="00AC3EE4"/>
    <w:rsid w:val="00AC537A"/>
    <w:rsid w:val="00AC62EF"/>
    <w:rsid w:val="00AC6409"/>
    <w:rsid w:val="00AC64EE"/>
    <w:rsid w:val="00AC7279"/>
    <w:rsid w:val="00AC791A"/>
    <w:rsid w:val="00AC7AFA"/>
    <w:rsid w:val="00AD0076"/>
    <w:rsid w:val="00AD0182"/>
    <w:rsid w:val="00AD026B"/>
    <w:rsid w:val="00AD0997"/>
    <w:rsid w:val="00AD0DB7"/>
    <w:rsid w:val="00AD110B"/>
    <w:rsid w:val="00AD1AA9"/>
    <w:rsid w:val="00AD1D4A"/>
    <w:rsid w:val="00AD1DE9"/>
    <w:rsid w:val="00AD2083"/>
    <w:rsid w:val="00AD2580"/>
    <w:rsid w:val="00AD2C19"/>
    <w:rsid w:val="00AD30FD"/>
    <w:rsid w:val="00AD3765"/>
    <w:rsid w:val="00AD3C8B"/>
    <w:rsid w:val="00AD4594"/>
    <w:rsid w:val="00AD4AAC"/>
    <w:rsid w:val="00AD4F21"/>
    <w:rsid w:val="00AD58EB"/>
    <w:rsid w:val="00AD5B13"/>
    <w:rsid w:val="00AD6144"/>
    <w:rsid w:val="00AD68B6"/>
    <w:rsid w:val="00AD74E6"/>
    <w:rsid w:val="00AD7B42"/>
    <w:rsid w:val="00AE03BC"/>
    <w:rsid w:val="00AE0E07"/>
    <w:rsid w:val="00AE11B7"/>
    <w:rsid w:val="00AE1267"/>
    <w:rsid w:val="00AE1969"/>
    <w:rsid w:val="00AE1E94"/>
    <w:rsid w:val="00AE1F28"/>
    <w:rsid w:val="00AE216B"/>
    <w:rsid w:val="00AE28D8"/>
    <w:rsid w:val="00AE28F3"/>
    <w:rsid w:val="00AE290A"/>
    <w:rsid w:val="00AE37D7"/>
    <w:rsid w:val="00AE3838"/>
    <w:rsid w:val="00AE3E73"/>
    <w:rsid w:val="00AE49BD"/>
    <w:rsid w:val="00AE5A08"/>
    <w:rsid w:val="00AE5C00"/>
    <w:rsid w:val="00AE614E"/>
    <w:rsid w:val="00AE672E"/>
    <w:rsid w:val="00AE67F3"/>
    <w:rsid w:val="00AE6B8F"/>
    <w:rsid w:val="00AE6CEF"/>
    <w:rsid w:val="00AE6E0C"/>
    <w:rsid w:val="00AE7613"/>
    <w:rsid w:val="00AE7B65"/>
    <w:rsid w:val="00AF023A"/>
    <w:rsid w:val="00AF0395"/>
    <w:rsid w:val="00AF04D4"/>
    <w:rsid w:val="00AF0848"/>
    <w:rsid w:val="00AF1068"/>
    <w:rsid w:val="00AF1BF7"/>
    <w:rsid w:val="00AF22AD"/>
    <w:rsid w:val="00AF3EE4"/>
    <w:rsid w:val="00AF4518"/>
    <w:rsid w:val="00AF4E2A"/>
    <w:rsid w:val="00AF56EE"/>
    <w:rsid w:val="00AF5E87"/>
    <w:rsid w:val="00AF632E"/>
    <w:rsid w:val="00AF689A"/>
    <w:rsid w:val="00AF797D"/>
    <w:rsid w:val="00B009D0"/>
    <w:rsid w:val="00B01451"/>
    <w:rsid w:val="00B01D5C"/>
    <w:rsid w:val="00B03ABA"/>
    <w:rsid w:val="00B03E6C"/>
    <w:rsid w:val="00B040AA"/>
    <w:rsid w:val="00B04CD0"/>
    <w:rsid w:val="00B05411"/>
    <w:rsid w:val="00B0544F"/>
    <w:rsid w:val="00B06B72"/>
    <w:rsid w:val="00B06DD3"/>
    <w:rsid w:val="00B07C29"/>
    <w:rsid w:val="00B07C49"/>
    <w:rsid w:val="00B07E23"/>
    <w:rsid w:val="00B108DC"/>
    <w:rsid w:val="00B10F96"/>
    <w:rsid w:val="00B122E5"/>
    <w:rsid w:val="00B13204"/>
    <w:rsid w:val="00B1323F"/>
    <w:rsid w:val="00B15256"/>
    <w:rsid w:val="00B15936"/>
    <w:rsid w:val="00B15EFF"/>
    <w:rsid w:val="00B166A9"/>
    <w:rsid w:val="00B1675D"/>
    <w:rsid w:val="00B16DF0"/>
    <w:rsid w:val="00B17E02"/>
    <w:rsid w:val="00B17F0E"/>
    <w:rsid w:val="00B20BE6"/>
    <w:rsid w:val="00B20F9E"/>
    <w:rsid w:val="00B21190"/>
    <w:rsid w:val="00B21524"/>
    <w:rsid w:val="00B21915"/>
    <w:rsid w:val="00B21BA8"/>
    <w:rsid w:val="00B220A9"/>
    <w:rsid w:val="00B220F7"/>
    <w:rsid w:val="00B22507"/>
    <w:rsid w:val="00B2251B"/>
    <w:rsid w:val="00B2259B"/>
    <w:rsid w:val="00B229C0"/>
    <w:rsid w:val="00B22D7C"/>
    <w:rsid w:val="00B23408"/>
    <w:rsid w:val="00B234E6"/>
    <w:rsid w:val="00B23943"/>
    <w:rsid w:val="00B23B4D"/>
    <w:rsid w:val="00B2442A"/>
    <w:rsid w:val="00B247C2"/>
    <w:rsid w:val="00B25013"/>
    <w:rsid w:val="00B253F4"/>
    <w:rsid w:val="00B2616F"/>
    <w:rsid w:val="00B26275"/>
    <w:rsid w:val="00B265BA"/>
    <w:rsid w:val="00B270F3"/>
    <w:rsid w:val="00B27515"/>
    <w:rsid w:val="00B27A96"/>
    <w:rsid w:val="00B27C32"/>
    <w:rsid w:val="00B27D6F"/>
    <w:rsid w:val="00B30DF4"/>
    <w:rsid w:val="00B31942"/>
    <w:rsid w:val="00B3194C"/>
    <w:rsid w:val="00B31C88"/>
    <w:rsid w:val="00B31D19"/>
    <w:rsid w:val="00B329C5"/>
    <w:rsid w:val="00B33B00"/>
    <w:rsid w:val="00B33C55"/>
    <w:rsid w:val="00B34A6F"/>
    <w:rsid w:val="00B34D84"/>
    <w:rsid w:val="00B35994"/>
    <w:rsid w:val="00B35DB6"/>
    <w:rsid w:val="00B3612E"/>
    <w:rsid w:val="00B36510"/>
    <w:rsid w:val="00B3669C"/>
    <w:rsid w:val="00B368C5"/>
    <w:rsid w:val="00B36CFF"/>
    <w:rsid w:val="00B36D1D"/>
    <w:rsid w:val="00B4072F"/>
    <w:rsid w:val="00B40D00"/>
    <w:rsid w:val="00B40EAF"/>
    <w:rsid w:val="00B411E3"/>
    <w:rsid w:val="00B42C9F"/>
    <w:rsid w:val="00B43E3A"/>
    <w:rsid w:val="00B43EB6"/>
    <w:rsid w:val="00B44374"/>
    <w:rsid w:val="00B443BC"/>
    <w:rsid w:val="00B45441"/>
    <w:rsid w:val="00B457AF"/>
    <w:rsid w:val="00B45BFD"/>
    <w:rsid w:val="00B461BD"/>
    <w:rsid w:val="00B46824"/>
    <w:rsid w:val="00B46C6A"/>
    <w:rsid w:val="00B46FED"/>
    <w:rsid w:val="00B50374"/>
    <w:rsid w:val="00B510CB"/>
    <w:rsid w:val="00B514D4"/>
    <w:rsid w:val="00B5153E"/>
    <w:rsid w:val="00B5237C"/>
    <w:rsid w:val="00B52829"/>
    <w:rsid w:val="00B52C55"/>
    <w:rsid w:val="00B5367F"/>
    <w:rsid w:val="00B5379B"/>
    <w:rsid w:val="00B55E08"/>
    <w:rsid w:val="00B56144"/>
    <w:rsid w:val="00B56512"/>
    <w:rsid w:val="00B57007"/>
    <w:rsid w:val="00B57580"/>
    <w:rsid w:val="00B5775E"/>
    <w:rsid w:val="00B57B6C"/>
    <w:rsid w:val="00B57DA0"/>
    <w:rsid w:val="00B61AC3"/>
    <w:rsid w:val="00B61ADD"/>
    <w:rsid w:val="00B62323"/>
    <w:rsid w:val="00B62542"/>
    <w:rsid w:val="00B629B9"/>
    <w:rsid w:val="00B633A5"/>
    <w:rsid w:val="00B63A3C"/>
    <w:rsid w:val="00B63C03"/>
    <w:rsid w:val="00B63CF9"/>
    <w:rsid w:val="00B64EFC"/>
    <w:rsid w:val="00B653A0"/>
    <w:rsid w:val="00B65656"/>
    <w:rsid w:val="00B65EB7"/>
    <w:rsid w:val="00B66370"/>
    <w:rsid w:val="00B67531"/>
    <w:rsid w:val="00B675CC"/>
    <w:rsid w:val="00B67638"/>
    <w:rsid w:val="00B67975"/>
    <w:rsid w:val="00B70596"/>
    <w:rsid w:val="00B70A21"/>
    <w:rsid w:val="00B7170D"/>
    <w:rsid w:val="00B71BA3"/>
    <w:rsid w:val="00B72195"/>
    <w:rsid w:val="00B72245"/>
    <w:rsid w:val="00B722D5"/>
    <w:rsid w:val="00B72B2F"/>
    <w:rsid w:val="00B72CBC"/>
    <w:rsid w:val="00B72DEB"/>
    <w:rsid w:val="00B730B5"/>
    <w:rsid w:val="00B73EEF"/>
    <w:rsid w:val="00B74134"/>
    <w:rsid w:val="00B74462"/>
    <w:rsid w:val="00B74E18"/>
    <w:rsid w:val="00B75216"/>
    <w:rsid w:val="00B7565C"/>
    <w:rsid w:val="00B756ED"/>
    <w:rsid w:val="00B758A9"/>
    <w:rsid w:val="00B76AB2"/>
    <w:rsid w:val="00B77073"/>
    <w:rsid w:val="00B7729B"/>
    <w:rsid w:val="00B7755E"/>
    <w:rsid w:val="00B77A8A"/>
    <w:rsid w:val="00B77B6B"/>
    <w:rsid w:val="00B817EE"/>
    <w:rsid w:val="00B81EB5"/>
    <w:rsid w:val="00B82330"/>
    <w:rsid w:val="00B8290B"/>
    <w:rsid w:val="00B8322F"/>
    <w:rsid w:val="00B835EC"/>
    <w:rsid w:val="00B83995"/>
    <w:rsid w:val="00B83D59"/>
    <w:rsid w:val="00B84DAC"/>
    <w:rsid w:val="00B85727"/>
    <w:rsid w:val="00B85812"/>
    <w:rsid w:val="00B85F49"/>
    <w:rsid w:val="00B86C67"/>
    <w:rsid w:val="00B876C1"/>
    <w:rsid w:val="00B87DA7"/>
    <w:rsid w:val="00B87DD9"/>
    <w:rsid w:val="00B90295"/>
    <w:rsid w:val="00B90763"/>
    <w:rsid w:val="00B90B93"/>
    <w:rsid w:val="00B90C70"/>
    <w:rsid w:val="00B90C80"/>
    <w:rsid w:val="00B91049"/>
    <w:rsid w:val="00B910AD"/>
    <w:rsid w:val="00B912A9"/>
    <w:rsid w:val="00B91A8B"/>
    <w:rsid w:val="00B91B38"/>
    <w:rsid w:val="00B92506"/>
    <w:rsid w:val="00B92DC6"/>
    <w:rsid w:val="00B9349C"/>
    <w:rsid w:val="00B93534"/>
    <w:rsid w:val="00B93948"/>
    <w:rsid w:val="00B93BF2"/>
    <w:rsid w:val="00B940E9"/>
    <w:rsid w:val="00B958AF"/>
    <w:rsid w:val="00B960CF"/>
    <w:rsid w:val="00B96BEE"/>
    <w:rsid w:val="00B96F6D"/>
    <w:rsid w:val="00B9764A"/>
    <w:rsid w:val="00BA0FA9"/>
    <w:rsid w:val="00BA19DF"/>
    <w:rsid w:val="00BA1C73"/>
    <w:rsid w:val="00BA2029"/>
    <w:rsid w:val="00BA206A"/>
    <w:rsid w:val="00BA26CB"/>
    <w:rsid w:val="00BA2749"/>
    <w:rsid w:val="00BA3374"/>
    <w:rsid w:val="00BA504B"/>
    <w:rsid w:val="00BA5989"/>
    <w:rsid w:val="00BA642C"/>
    <w:rsid w:val="00BA6856"/>
    <w:rsid w:val="00BA7138"/>
    <w:rsid w:val="00BA762D"/>
    <w:rsid w:val="00BB05F8"/>
    <w:rsid w:val="00BB1D54"/>
    <w:rsid w:val="00BB204A"/>
    <w:rsid w:val="00BB251F"/>
    <w:rsid w:val="00BB3155"/>
    <w:rsid w:val="00BB3235"/>
    <w:rsid w:val="00BB3C18"/>
    <w:rsid w:val="00BB3DCB"/>
    <w:rsid w:val="00BB5566"/>
    <w:rsid w:val="00BB6796"/>
    <w:rsid w:val="00BB6F04"/>
    <w:rsid w:val="00BB700A"/>
    <w:rsid w:val="00BB7579"/>
    <w:rsid w:val="00BB760E"/>
    <w:rsid w:val="00BB765B"/>
    <w:rsid w:val="00BB7FDE"/>
    <w:rsid w:val="00BC00F3"/>
    <w:rsid w:val="00BC128B"/>
    <w:rsid w:val="00BC1500"/>
    <w:rsid w:val="00BC162C"/>
    <w:rsid w:val="00BC237E"/>
    <w:rsid w:val="00BC2577"/>
    <w:rsid w:val="00BC28CE"/>
    <w:rsid w:val="00BC36E1"/>
    <w:rsid w:val="00BC3778"/>
    <w:rsid w:val="00BC3D09"/>
    <w:rsid w:val="00BC4806"/>
    <w:rsid w:val="00BC4B9E"/>
    <w:rsid w:val="00BC4BD9"/>
    <w:rsid w:val="00BC518F"/>
    <w:rsid w:val="00BC519F"/>
    <w:rsid w:val="00BC594F"/>
    <w:rsid w:val="00BC5FB2"/>
    <w:rsid w:val="00BC6315"/>
    <w:rsid w:val="00BC6E82"/>
    <w:rsid w:val="00BC71CF"/>
    <w:rsid w:val="00BD0701"/>
    <w:rsid w:val="00BD0B29"/>
    <w:rsid w:val="00BD0B55"/>
    <w:rsid w:val="00BD13D9"/>
    <w:rsid w:val="00BD21F7"/>
    <w:rsid w:val="00BD2B7D"/>
    <w:rsid w:val="00BD2E8D"/>
    <w:rsid w:val="00BD3EE9"/>
    <w:rsid w:val="00BD4403"/>
    <w:rsid w:val="00BD4576"/>
    <w:rsid w:val="00BD59D0"/>
    <w:rsid w:val="00BD62BB"/>
    <w:rsid w:val="00BD64AE"/>
    <w:rsid w:val="00BD654B"/>
    <w:rsid w:val="00BD6EA8"/>
    <w:rsid w:val="00BD72D8"/>
    <w:rsid w:val="00BD758B"/>
    <w:rsid w:val="00BE01C2"/>
    <w:rsid w:val="00BE070C"/>
    <w:rsid w:val="00BE0A8D"/>
    <w:rsid w:val="00BE1AAE"/>
    <w:rsid w:val="00BE1FD8"/>
    <w:rsid w:val="00BE2899"/>
    <w:rsid w:val="00BE2E5C"/>
    <w:rsid w:val="00BE39CE"/>
    <w:rsid w:val="00BE3E8F"/>
    <w:rsid w:val="00BE3F29"/>
    <w:rsid w:val="00BE4A66"/>
    <w:rsid w:val="00BE4D35"/>
    <w:rsid w:val="00BE4FD4"/>
    <w:rsid w:val="00BE53FA"/>
    <w:rsid w:val="00BE5881"/>
    <w:rsid w:val="00BE5F47"/>
    <w:rsid w:val="00BE6169"/>
    <w:rsid w:val="00BE6DDA"/>
    <w:rsid w:val="00BE6EDA"/>
    <w:rsid w:val="00BE70FD"/>
    <w:rsid w:val="00BE7682"/>
    <w:rsid w:val="00BE79F7"/>
    <w:rsid w:val="00BE7A66"/>
    <w:rsid w:val="00BE7E23"/>
    <w:rsid w:val="00BF00A5"/>
    <w:rsid w:val="00BF01D0"/>
    <w:rsid w:val="00BF05F7"/>
    <w:rsid w:val="00BF0941"/>
    <w:rsid w:val="00BF0B98"/>
    <w:rsid w:val="00BF0D01"/>
    <w:rsid w:val="00BF0E8E"/>
    <w:rsid w:val="00BF15BC"/>
    <w:rsid w:val="00BF161D"/>
    <w:rsid w:val="00BF1B15"/>
    <w:rsid w:val="00BF407D"/>
    <w:rsid w:val="00BF52C4"/>
    <w:rsid w:val="00BF535A"/>
    <w:rsid w:val="00BF5A0E"/>
    <w:rsid w:val="00BF600A"/>
    <w:rsid w:val="00BF64D3"/>
    <w:rsid w:val="00BF721A"/>
    <w:rsid w:val="00BF72E6"/>
    <w:rsid w:val="00BF7729"/>
    <w:rsid w:val="00BF7739"/>
    <w:rsid w:val="00BF791D"/>
    <w:rsid w:val="00BF7D5E"/>
    <w:rsid w:val="00C00569"/>
    <w:rsid w:val="00C00746"/>
    <w:rsid w:val="00C01C6B"/>
    <w:rsid w:val="00C03AB3"/>
    <w:rsid w:val="00C03AE2"/>
    <w:rsid w:val="00C03B02"/>
    <w:rsid w:val="00C03C34"/>
    <w:rsid w:val="00C04010"/>
    <w:rsid w:val="00C04697"/>
    <w:rsid w:val="00C04D60"/>
    <w:rsid w:val="00C04E5A"/>
    <w:rsid w:val="00C04FA3"/>
    <w:rsid w:val="00C05664"/>
    <w:rsid w:val="00C056B4"/>
    <w:rsid w:val="00C056FF"/>
    <w:rsid w:val="00C05A8D"/>
    <w:rsid w:val="00C05B38"/>
    <w:rsid w:val="00C0626D"/>
    <w:rsid w:val="00C06E38"/>
    <w:rsid w:val="00C06FE7"/>
    <w:rsid w:val="00C07A12"/>
    <w:rsid w:val="00C07D70"/>
    <w:rsid w:val="00C10841"/>
    <w:rsid w:val="00C117C0"/>
    <w:rsid w:val="00C11AB3"/>
    <w:rsid w:val="00C11D72"/>
    <w:rsid w:val="00C123F6"/>
    <w:rsid w:val="00C12458"/>
    <w:rsid w:val="00C12941"/>
    <w:rsid w:val="00C12D01"/>
    <w:rsid w:val="00C12DBA"/>
    <w:rsid w:val="00C134A3"/>
    <w:rsid w:val="00C154DD"/>
    <w:rsid w:val="00C15710"/>
    <w:rsid w:val="00C1590E"/>
    <w:rsid w:val="00C15ACF"/>
    <w:rsid w:val="00C15AE9"/>
    <w:rsid w:val="00C16350"/>
    <w:rsid w:val="00C168AA"/>
    <w:rsid w:val="00C17473"/>
    <w:rsid w:val="00C176C2"/>
    <w:rsid w:val="00C20E32"/>
    <w:rsid w:val="00C20FBD"/>
    <w:rsid w:val="00C21159"/>
    <w:rsid w:val="00C21552"/>
    <w:rsid w:val="00C21B51"/>
    <w:rsid w:val="00C21EA0"/>
    <w:rsid w:val="00C21ED7"/>
    <w:rsid w:val="00C225CC"/>
    <w:rsid w:val="00C22BA7"/>
    <w:rsid w:val="00C23768"/>
    <w:rsid w:val="00C2377B"/>
    <w:rsid w:val="00C2387E"/>
    <w:rsid w:val="00C23989"/>
    <w:rsid w:val="00C23AFA"/>
    <w:rsid w:val="00C23D82"/>
    <w:rsid w:val="00C24392"/>
    <w:rsid w:val="00C24772"/>
    <w:rsid w:val="00C24D69"/>
    <w:rsid w:val="00C25505"/>
    <w:rsid w:val="00C25845"/>
    <w:rsid w:val="00C258E1"/>
    <w:rsid w:val="00C25A24"/>
    <w:rsid w:val="00C25D98"/>
    <w:rsid w:val="00C2608B"/>
    <w:rsid w:val="00C27010"/>
    <w:rsid w:val="00C2728B"/>
    <w:rsid w:val="00C27FDE"/>
    <w:rsid w:val="00C308A7"/>
    <w:rsid w:val="00C30BFA"/>
    <w:rsid w:val="00C30C82"/>
    <w:rsid w:val="00C3137D"/>
    <w:rsid w:val="00C314E1"/>
    <w:rsid w:val="00C3161C"/>
    <w:rsid w:val="00C3165B"/>
    <w:rsid w:val="00C31DCA"/>
    <w:rsid w:val="00C32256"/>
    <w:rsid w:val="00C32CDE"/>
    <w:rsid w:val="00C32F1B"/>
    <w:rsid w:val="00C33862"/>
    <w:rsid w:val="00C340E1"/>
    <w:rsid w:val="00C34D30"/>
    <w:rsid w:val="00C35190"/>
    <w:rsid w:val="00C3527C"/>
    <w:rsid w:val="00C3547A"/>
    <w:rsid w:val="00C36799"/>
    <w:rsid w:val="00C36866"/>
    <w:rsid w:val="00C36C5E"/>
    <w:rsid w:val="00C3705D"/>
    <w:rsid w:val="00C37D8F"/>
    <w:rsid w:val="00C401DB"/>
    <w:rsid w:val="00C403F6"/>
    <w:rsid w:val="00C40491"/>
    <w:rsid w:val="00C407D0"/>
    <w:rsid w:val="00C41E25"/>
    <w:rsid w:val="00C430F7"/>
    <w:rsid w:val="00C4367C"/>
    <w:rsid w:val="00C44C75"/>
    <w:rsid w:val="00C4505B"/>
    <w:rsid w:val="00C45598"/>
    <w:rsid w:val="00C45742"/>
    <w:rsid w:val="00C465F7"/>
    <w:rsid w:val="00C50C9C"/>
    <w:rsid w:val="00C50D19"/>
    <w:rsid w:val="00C5145F"/>
    <w:rsid w:val="00C51737"/>
    <w:rsid w:val="00C52013"/>
    <w:rsid w:val="00C5352F"/>
    <w:rsid w:val="00C53A70"/>
    <w:rsid w:val="00C54646"/>
    <w:rsid w:val="00C55053"/>
    <w:rsid w:val="00C55D2E"/>
    <w:rsid w:val="00C55EC0"/>
    <w:rsid w:val="00C565A2"/>
    <w:rsid w:val="00C56AED"/>
    <w:rsid w:val="00C5701F"/>
    <w:rsid w:val="00C57264"/>
    <w:rsid w:val="00C60B69"/>
    <w:rsid w:val="00C61075"/>
    <w:rsid w:val="00C61302"/>
    <w:rsid w:val="00C62261"/>
    <w:rsid w:val="00C629DB"/>
    <w:rsid w:val="00C6367C"/>
    <w:rsid w:val="00C64340"/>
    <w:rsid w:val="00C65959"/>
    <w:rsid w:val="00C65CAD"/>
    <w:rsid w:val="00C668E4"/>
    <w:rsid w:val="00C66928"/>
    <w:rsid w:val="00C6712B"/>
    <w:rsid w:val="00C6773E"/>
    <w:rsid w:val="00C67ACA"/>
    <w:rsid w:val="00C67F51"/>
    <w:rsid w:val="00C70817"/>
    <w:rsid w:val="00C713CD"/>
    <w:rsid w:val="00C72134"/>
    <w:rsid w:val="00C72781"/>
    <w:rsid w:val="00C72C1A"/>
    <w:rsid w:val="00C72FE5"/>
    <w:rsid w:val="00C732E9"/>
    <w:rsid w:val="00C747A9"/>
    <w:rsid w:val="00C74932"/>
    <w:rsid w:val="00C74CCE"/>
    <w:rsid w:val="00C7527E"/>
    <w:rsid w:val="00C75461"/>
    <w:rsid w:val="00C76241"/>
    <w:rsid w:val="00C765F7"/>
    <w:rsid w:val="00C76F05"/>
    <w:rsid w:val="00C77B29"/>
    <w:rsid w:val="00C813A9"/>
    <w:rsid w:val="00C8147F"/>
    <w:rsid w:val="00C8148E"/>
    <w:rsid w:val="00C815BE"/>
    <w:rsid w:val="00C826CD"/>
    <w:rsid w:val="00C829C1"/>
    <w:rsid w:val="00C82AFA"/>
    <w:rsid w:val="00C8316D"/>
    <w:rsid w:val="00C835FF"/>
    <w:rsid w:val="00C8394B"/>
    <w:rsid w:val="00C83C2C"/>
    <w:rsid w:val="00C84AA3"/>
    <w:rsid w:val="00C84CD9"/>
    <w:rsid w:val="00C84DFB"/>
    <w:rsid w:val="00C8530C"/>
    <w:rsid w:val="00C85B4C"/>
    <w:rsid w:val="00C870CB"/>
    <w:rsid w:val="00C87363"/>
    <w:rsid w:val="00C876B7"/>
    <w:rsid w:val="00C9005B"/>
    <w:rsid w:val="00C90781"/>
    <w:rsid w:val="00C91150"/>
    <w:rsid w:val="00C915F4"/>
    <w:rsid w:val="00C916A5"/>
    <w:rsid w:val="00C91AD8"/>
    <w:rsid w:val="00C91D8B"/>
    <w:rsid w:val="00C92296"/>
    <w:rsid w:val="00C922D3"/>
    <w:rsid w:val="00C933BE"/>
    <w:rsid w:val="00C940CD"/>
    <w:rsid w:val="00C94105"/>
    <w:rsid w:val="00C94151"/>
    <w:rsid w:val="00C9478B"/>
    <w:rsid w:val="00C947E8"/>
    <w:rsid w:val="00C94A50"/>
    <w:rsid w:val="00C950B2"/>
    <w:rsid w:val="00C950B4"/>
    <w:rsid w:val="00C956D5"/>
    <w:rsid w:val="00C95981"/>
    <w:rsid w:val="00C961CD"/>
    <w:rsid w:val="00C9660D"/>
    <w:rsid w:val="00C9670F"/>
    <w:rsid w:val="00C96854"/>
    <w:rsid w:val="00C97873"/>
    <w:rsid w:val="00C97AC4"/>
    <w:rsid w:val="00C97F0E"/>
    <w:rsid w:val="00CA096E"/>
    <w:rsid w:val="00CA1110"/>
    <w:rsid w:val="00CA15FE"/>
    <w:rsid w:val="00CA1A5A"/>
    <w:rsid w:val="00CA1FC6"/>
    <w:rsid w:val="00CA2407"/>
    <w:rsid w:val="00CA2D28"/>
    <w:rsid w:val="00CA2E14"/>
    <w:rsid w:val="00CA3568"/>
    <w:rsid w:val="00CA402E"/>
    <w:rsid w:val="00CA466D"/>
    <w:rsid w:val="00CA4A41"/>
    <w:rsid w:val="00CA4BD5"/>
    <w:rsid w:val="00CA4D7E"/>
    <w:rsid w:val="00CA5AF1"/>
    <w:rsid w:val="00CA5B36"/>
    <w:rsid w:val="00CA626E"/>
    <w:rsid w:val="00CA66DF"/>
    <w:rsid w:val="00CA6D58"/>
    <w:rsid w:val="00CA73DF"/>
    <w:rsid w:val="00CA7F83"/>
    <w:rsid w:val="00CB0065"/>
    <w:rsid w:val="00CB02ED"/>
    <w:rsid w:val="00CB18C1"/>
    <w:rsid w:val="00CB1920"/>
    <w:rsid w:val="00CB1E1F"/>
    <w:rsid w:val="00CB2272"/>
    <w:rsid w:val="00CB27C2"/>
    <w:rsid w:val="00CB28D8"/>
    <w:rsid w:val="00CB357A"/>
    <w:rsid w:val="00CB35DE"/>
    <w:rsid w:val="00CB36F2"/>
    <w:rsid w:val="00CB37DA"/>
    <w:rsid w:val="00CB3F4D"/>
    <w:rsid w:val="00CB5D85"/>
    <w:rsid w:val="00CB6482"/>
    <w:rsid w:val="00CB7119"/>
    <w:rsid w:val="00CB7137"/>
    <w:rsid w:val="00CC0964"/>
    <w:rsid w:val="00CC11CC"/>
    <w:rsid w:val="00CC1713"/>
    <w:rsid w:val="00CC172C"/>
    <w:rsid w:val="00CC1AA4"/>
    <w:rsid w:val="00CC2195"/>
    <w:rsid w:val="00CC2DC8"/>
    <w:rsid w:val="00CC2E77"/>
    <w:rsid w:val="00CC3EF4"/>
    <w:rsid w:val="00CC4327"/>
    <w:rsid w:val="00CC4E98"/>
    <w:rsid w:val="00CC4F4C"/>
    <w:rsid w:val="00CC5AF5"/>
    <w:rsid w:val="00CC5D6E"/>
    <w:rsid w:val="00CC5DA7"/>
    <w:rsid w:val="00CC61BA"/>
    <w:rsid w:val="00CC6892"/>
    <w:rsid w:val="00CC6F95"/>
    <w:rsid w:val="00CC73F7"/>
    <w:rsid w:val="00CC7948"/>
    <w:rsid w:val="00CC7CCA"/>
    <w:rsid w:val="00CD0878"/>
    <w:rsid w:val="00CD0C84"/>
    <w:rsid w:val="00CD0D93"/>
    <w:rsid w:val="00CD1D18"/>
    <w:rsid w:val="00CD2599"/>
    <w:rsid w:val="00CD2935"/>
    <w:rsid w:val="00CD2B55"/>
    <w:rsid w:val="00CD31FD"/>
    <w:rsid w:val="00CD39DB"/>
    <w:rsid w:val="00CD4883"/>
    <w:rsid w:val="00CD4913"/>
    <w:rsid w:val="00CD4EE8"/>
    <w:rsid w:val="00CD4FDC"/>
    <w:rsid w:val="00CD50E3"/>
    <w:rsid w:val="00CD5203"/>
    <w:rsid w:val="00CD577A"/>
    <w:rsid w:val="00CD5B8F"/>
    <w:rsid w:val="00CD6014"/>
    <w:rsid w:val="00CD678F"/>
    <w:rsid w:val="00CD6995"/>
    <w:rsid w:val="00CD6A81"/>
    <w:rsid w:val="00CD7836"/>
    <w:rsid w:val="00CD79A1"/>
    <w:rsid w:val="00CD7E6B"/>
    <w:rsid w:val="00CE010C"/>
    <w:rsid w:val="00CE0405"/>
    <w:rsid w:val="00CE05F8"/>
    <w:rsid w:val="00CE091E"/>
    <w:rsid w:val="00CE107D"/>
    <w:rsid w:val="00CE10E3"/>
    <w:rsid w:val="00CE14C1"/>
    <w:rsid w:val="00CE181D"/>
    <w:rsid w:val="00CE194A"/>
    <w:rsid w:val="00CE27B4"/>
    <w:rsid w:val="00CE29C8"/>
    <w:rsid w:val="00CE2A3A"/>
    <w:rsid w:val="00CE3E1B"/>
    <w:rsid w:val="00CE3E77"/>
    <w:rsid w:val="00CE418B"/>
    <w:rsid w:val="00CE45EA"/>
    <w:rsid w:val="00CE4832"/>
    <w:rsid w:val="00CE4A2F"/>
    <w:rsid w:val="00CE5023"/>
    <w:rsid w:val="00CE5B40"/>
    <w:rsid w:val="00CE5F35"/>
    <w:rsid w:val="00CE6C03"/>
    <w:rsid w:val="00CE77EF"/>
    <w:rsid w:val="00CE7990"/>
    <w:rsid w:val="00CE7FE4"/>
    <w:rsid w:val="00CF0792"/>
    <w:rsid w:val="00CF0BF5"/>
    <w:rsid w:val="00CF0E61"/>
    <w:rsid w:val="00CF132F"/>
    <w:rsid w:val="00CF137F"/>
    <w:rsid w:val="00CF1471"/>
    <w:rsid w:val="00CF1808"/>
    <w:rsid w:val="00CF19A6"/>
    <w:rsid w:val="00CF1CF5"/>
    <w:rsid w:val="00CF249C"/>
    <w:rsid w:val="00CF2729"/>
    <w:rsid w:val="00CF2D02"/>
    <w:rsid w:val="00CF34FC"/>
    <w:rsid w:val="00CF3736"/>
    <w:rsid w:val="00CF4184"/>
    <w:rsid w:val="00CF4D6D"/>
    <w:rsid w:val="00CF594C"/>
    <w:rsid w:val="00CF5E3F"/>
    <w:rsid w:val="00CF6307"/>
    <w:rsid w:val="00CF6B07"/>
    <w:rsid w:val="00CF75FB"/>
    <w:rsid w:val="00CF77AF"/>
    <w:rsid w:val="00CF7CAB"/>
    <w:rsid w:val="00CF7F9D"/>
    <w:rsid w:val="00D00081"/>
    <w:rsid w:val="00D005C4"/>
    <w:rsid w:val="00D00656"/>
    <w:rsid w:val="00D0094A"/>
    <w:rsid w:val="00D009FA"/>
    <w:rsid w:val="00D013B4"/>
    <w:rsid w:val="00D0169B"/>
    <w:rsid w:val="00D0230C"/>
    <w:rsid w:val="00D02429"/>
    <w:rsid w:val="00D024E4"/>
    <w:rsid w:val="00D02550"/>
    <w:rsid w:val="00D02929"/>
    <w:rsid w:val="00D02EE3"/>
    <w:rsid w:val="00D0333C"/>
    <w:rsid w:val="00D052A3"/>
    <w:rsid w:val="00D053EB"/>
    <w:rsid w:val="00D0542F"/>
    <w:rsid w:val="00D0630B"/>
    <w:rsid w:val="00D0637C"/>
    <w:rsid w:val="00D06DEB"/>
    <w:rsid w:val="00D07C92"/>
    <w:rsid w:val="00D10189"/>
    <w:rsid w:val="00D10678"/>
    <w:rsid w:val="00D11145"/>
    <w:rsid w:val="00D1123F"/>
    <w:rsid w:val="00D11A72"/>
    <w:rsid w:val="00D11F60"/>
    <w:rsid w:val="00D12BB8"/>
    <w:rsid w:val="00D12BD1"/>
    <w:rsid w:val="00D15166"/>
    <w:rsid w:val="00D15265"/>
    <w:rsid w:val="00D15273"/>
    <w:rsid w:val="00D162F0"/>
    <w:rsid w:val="00D168AD"/>
    <w:rsid w:val="00D169C0"/>
    <w:rsid w:val="00D16B28"/>
    <w:rsid w:val="00D170FD"/>
    <w:rsid w:val="00D171C7"/>
    <w:rsid w:val="00D17DF0"/>
    <w:rsid w:val="00D20772"/>
    <w:rsid w:val="00D20B1E"/>
    <w:rsid w:val="00D20F46"/>
    <w:rsid w:val="00D20FB1"/>
    <w:rsid w:val="00D21391"/>
    <w:rsid w:val="00D21FB9"/>
    <w:rsid w:val="00D22A41"/>
    <w:rsid w:val="00D23B39"/>
    <w:rsid w:val="00D24587"/>
    <w:rsid w:val="00D2506B"/>
    <w:rsid w:val="00D25FF9"/>
    <w:rsid w:val="00D26BD7"/>
    <w:rsid w:val="00D26F69"/>
    <w:rsid w:val="00D27265"/>
    <w:rsid w:val="00D27C31"/>
    <w:rsid w:val="00D27F56"/>
    <w:rsid w:val="00D3069C"/>
    <w:rsid w:val="00D30847"/>
    <w:rsid w:val="00D30FE1"/>
    <w:rsid w:val="00D31DD9"/>
    <w:rsid w:val="00D33238"/>
    <w:rsid w:val="00D351CC"/>
    <w:rsid w:val="00D35432"/>
    <w:rsid w:val="00D3555F"/>
    <w:rsid w:val="00D357F3"/>
    <w:rsid w:val="00D35960"/>
    <w:rsid w:val="00D36352"/>
    <w:rsid w:val="00D36485"/>
    <w:rsid w:val="00D364AE"/>
    <w:rsid w:val="00D37FED"/>
    <w:rsid w:val="00D401DD"/>
    <w:rsid w:val="00D40331"/>
    <w:rsid w:val="00D4050C"/>
    <w:rsid w:val="00D40A6C"/>
    <w:rsid w:val="00D43452"/>
    <w:rsid w:val="00D43EC3"/>
    <w:rsid w:val="00D44584"/>
    <w:rsid w:val="00D44E48"/>
    <w:rsid w:val="00D44E93"/>
    <w:rsid w:val="00D45247"/>
    <w:rsid w:val="00D454E9"/>
    <w:rsid w:val="00D45E2C"/>
    <w:rsid w:val="00D45FF4"/>
    <w:rsid w:val="00D46129"/>
    <w:rsid w:val="00D46BA0"/>
    <w:rsid w:val="00D46D0D"/>
    <w:rsid w:val="00D471B2"/>
    <w:rsid w:val="00D474E6"/>
    <w:rsid w:val="00D478D2"/>
    <w:rsid w:val="00D47DB3"/>
    <w:rsid w:val="00D50637"/>
    <w:rsid w:val="00D50D12"/>
    <w:rsid w:val="00D516FE"/>
    <w:rsid w:val="00D51BB0"/>
    <w:rsid w:val="00D51CEC"/>
    <w:rsid w:val="00D51F34"/>
    <w:rsid w:val="00D52001"/>
    <w:rsid w:val="00D528C3"/>
    <w:rsid w:val="00D5377B"/>
    <w:rsid w:val="00D564C1"/>
    <w:rsid w:val="00D565E5"/>
    <w:rsid w:val="00D5731B"/>
    <w:rsid w:val="00D57AEB"/>
    <w:rsid w:val="00D57DA3"/>
    <w:rsid w:val="00D57F81"/>
    <w:rsid w:val="00D57FA8"/>
    <w:rsid w:val="00D601C3"/>
    <w:rsid w:val="00D60924"/>
    <w:rsid w:val="00D60BDB"/>
    <w:rsid w:val="00D60F63"/>
    <w:rsid w:val="00D617F0"/>
    <w:rsid w:val="00D61B7A"/>
    <w:rsid w:val="00D626D1"/>
    <w:rsid w:val="00D62FB4"/>
    <w:rsid w:val="00D63A0A"/>
    <w:rsid w:val="00D63CA9"/>
    <w:rsid w:val="00D64EDB"/>
    <w:rsid w:val="00D65823"/>
    <w:rsid w:val="00D65A65"/>
    <w:rsid w:val="00D65C9B"/>
    <w:rsid w:val="00D66313"/>
    <w:rsid w:val="00D66566"/>
    <w:rsid w:val="00D667C2"/>
    <w:rsid w:val="00D66C1C"/>
    <w:rsid w:val="00D673C6"/>
    <w:rsid w:val="00D67599"/>
    <w:rsid w:val="00D67679"/>
    <w:rsid w:val="00D70300"/>
    <w:rsid w:val="00D704F8"/>
    <w:rsid w:val="00D70836"/>
    <w:rsid w:val="00D7173D"/>
    <w:rsid w:val="00D71C5B"/>
    <w:rsid w:val="00D7216B"/>
    <w:rsid w:val="00D73205"/>
    <w:rsid w:val="00D748CA"/>
    <w:rsid w:val="00D74A54"/>
    <w:rsid w:val="00D74C02"/>
    <w:rsid w:val="00D74C3C"/>
    <w:rsid w:val="00D754A3"/>
    <w:rsid w:val="00D75E04"/>
    <w:rsid w:val="00D76486"/>
    <w:rsid w:val="00D76518"/>
    <w:rsid w:val="00D76AC8"/>
    <w:rsid w:val="00D76B81"/>
    <w:rsid w:val="00D76C08"/>
    <w:rsid w:val="00D76C41"/>
    <w:rsid w:val="00D76E98"/>
    <w:rsid w:val="00D76F9C"/>
    <w:rsid w:val="00D7771D"/>
    <w:rsid w:val="00D7790A"/>
    <w:rsid w:val="00D77F9A"/>
    <w:rsid w:val="00D800DE"/>
    <w:rsid w:val="00D806C3"/>
    <w:rsid w:val="00D815C0"/>
    <w:rsid w:val="00D816B1"/>
    <w:rsid w:val="00D81E1D"/>
    <w:rsid w:val="00D823A2"/>
    <w:rsid w:val="00D82B74"/>
    <w:rsid w:val="00D83819"/>
    <w:rsid w:val="00D83935"/>
    <w:rsid w:val="00D84341"/>
    <w:rsid w:val="00D848DA"/>
    <w:rsid w:val="00D85262"/>
    <w:rsid w:val="00D8581F"/>
    <w:rsid w:val="00D85B5F"/>
    <w:rsid w:val="00D863A8"/>
    <w:rsid w:val="00D87443"/>
    <w:rsid w:val="00D87C25"/>
    <w:rsid w:val="00D87D2A"/>
    <w:rsid w:val="00D90326"/>
    <w:rsid w:val="00D903BC"/>
    <w:rsid w:val="00D90D58"/>
    <w:rsid w:val="00D90E3B"/>
    <w:rsid w:val="00D9115C"/>
    <w:rsid w:val="00D91213"/>
    <w:rsid w:val="00D9175B"/>
    <w:rsid w:val="00D91BC1"/>
    <w:rsid w:val="00D935B3"/>
    <w:rsid w:val="00D93865"/>
    <w:rsid w:val="00D93C92"/>
    <w:rsid w:val="00D93FF0"/>
    <w:rsid w:val="00D9482F"/>
    <w:rsid w:val="00D950DC"/>
    <w:rsid w:val="00D95843"/>
    <w:rsid w:val="00D95DFB"/>
    <w:rsid w:val="00D95FD5"/>
    <w:rsid w:val="00D96FF5"/>
    <w:rsid w:val="00D977E5"/>
    <w:rsid w:val="00D97A19"/>
    <w:rsid w:val="00DA00C6"/>
    <w:rsid w:val="00DA02C7"/>
    <w:rsid w:val="00DA04C5"/>
    <w:rsid w:val="00DA11F5"/>
    <w:rsid w:val="00DA144F"/>
    <w:rsid w:val="00DA1458"/>
    <w:rsid w:val="00DA1561"/>
    <w:rsid w:val="00DA1623"/>
    <w:rsid w:val="00DA22F2"/>
    <w:rsid w:val="00DA283C"/>
    <w:rsid w:val="00DA2AE0"/>
    <w:rsid w:val="00DA2F77"/>
    <w:rsid w:val="00DA3BE7"/>
    <w:rsid w:val="00DA47B0"/>
    <w:rsid w:val="00DA4A3B"/>
    <w:rsid w:val="00DA53DB"/>
    <w:rsid w:val="00DA545E"/>
    <w:rsid w:val="00DA5926"/>
    <w:rsid w:val="00DA5D3C"/>
    <w:rsid w:val="00DA604B"/>
    <w:rsid w:val="00DA60EE"/>
    <w:rsid w:val="00DA6ECC"/>
    <w:rsid w:val="00DA72FF"/>
    <w:rsid w:val="00DA73FB"/>
    <w:rsid w:val="00DB0BA9"/>
    <w:rsid w:val="00DB2182"/>
    <w:rsid w:val="00DB255E"/>
    <w:rsid w:val="00DB336D"/>
    <w:rsid w:val="00DB3943"/>
    <w:rsid w:val="00DB3A41"/>
    <w:rsid w:val="00DB418A"/>
    <w:rsid w:val="00DB4617"/>
    <w:rsid w:val="00DB52AB"/>
    <w:rsid w:val="00DB58C3"/>
    <w:rsid w:val="00DB596C"/>
    <w:rsid w:val="00DB5B46"/>
    <w:rsid w:val="00DB5DA5"/>
    <w:rsid w:val="00DB60A1"/>
    <w:rsid w:val="00DB692D"/>
    <w:rsid w:val="00DB762F"/>
    <w:rsid w:val="00DB7695"/>
    <w:rsid w:val="00DB76DA"/>
    <w:rsid w:val="00DB7BA1"/>
    <w:rsid w:val="00DB7EEE"/>
    <w:rsid w:val="00DC0CEC"/>
    <w:rsid w:val="00DC10DB"/>
    <w:rsid w:val="00DC193E"/>
    <w:rsid w:val="00DC1B36"/>
    <w:rsid w:val="00DC1D33"/>
    <w:rsid w:val="00DC25BD"/>
    <w:rsid w:val="00DC3129"/>
    <w:rsid w:val="00DC3245"/>
    <w:rsid w:val="00DC32AC"/>
    <w:rsid w:val="00DC33A6"/>
    <w:rsid w:val="00DC33D1"/>
    <w:rsid w:val="00DC3604"/>
    <w:rsid w:val="00DC426A"/>
    <w:rsid w:val="00DC4286"/>
    <w:rsid w:val="00DC4A0F"/>
    <w:rsid w:val="00DC4A46"/>
    <w:rsid w:val="00DC4DF5"/>
    <w:rsid w:val="00DC51C6"/>
    <w:rsid w:val="00DC523A"/>
    <w:rsid w:val="00DC5397"/>
    <w:rsid w:val="00DC5690"/>
    <w:rsid w:val="00DC5895"/>
    <w:rsid w:val="00DC5985"/>
    <w:rsid w:val="00DC5E2A"/>
    <w:rsid w:val="00DC5E5D"/>
    <w:rsid w:val="00DC6197"/>
    <w:rsid w:val="00DC6547"/>
    <w:rsid w:val="00DC700B"/>
    <w:rsid w:val="00DC7129"/>
    <w:rsid w:val="00DC728F"/>
    <w:rsid w:val="00DC737C"/>
    <w:rsid w:val="00DC7400"/>
    <w:rsid w:val="00DC7581"/>
    <w:rsid w:val="00DC75F9"/>
    <w:rsid w:val="00DC769A"/>
    <w:rsid w:val="00DC78D4"/>
    <w:rsid w:val="00DD044A"/>
    <w:rsid w:val="00DD047E"/>
    <w:rsid w:val="00DD0702"/>
    <w:rsid w:val="00DD0EEE"/>
    <w:rsid w:val="00DD116A"/>
    <w:rsid w:val="00DD1B4A"/>
    <w:rsid w:val="00DD2380"/>
    <w:rsid w:val="00DD3331"/>
    <w:rsid w:val="00DD3707"/>
    <w:rsid w:val="00DD4C25"/>
    <w:rsid w:val="00DD51E9"/>
    <w:rsid w:val="00DD5371"/>
    <w:rsid w:val="00DD5379"/>
    <w:rsid w:val="00DD5B81"/>
    <w:rsid w:val="00DD634F"/>
    <w:rsid w:val="00DD658E"/>
    <w:rsid w:val="00DD663A"/>
    <w:rsid w:val="00DD772C"/>
    <w:rsid w:val="00DD77C4"/>
    <w:rsid w:val="00DD7964"/>
    <w:rsid w:val="00DE096A"/>
    <w:rsid w:val="00DE1ED7"/>
    <w:rsid w:val="00DE2E95"/>
    <w:rsid w:val="00DE427A"/>
    <w:rsid w:val="00DE4576"/>
    <w:rsid w:val="00DE475B"/>
    <w:rsid w:val="00DE4C87"/>
    <w:rsid w:val="00DE4D5C"/>
    <w:rsid w:val="00DE4D91"/>
    <w:rsid w:val="00DE4E83"/>
    <w:rsid w:val="00DE5083"/>
    <w:rsid w:val="00DE59E9"/>
    <w:rsid w:val="00DE5D80"/>
    <w:rsid w:val="00DE7388"/>
    <w:rsid w:val="00DE73CF"/>
    <w:rsid w:val="00DE74FB"/>
    <w:rsid w:val="00DE7D7C"/>
    <w:rsid w:val="00DF0030"/>
    <w:rsid w:val="00DF0414"/>
    <w:rsid w:val="00DF30F0"/>
    <w:rsid w:val="00DF31AB"/>
    <w:rsid w:val="00DF3478"/>
    <w:rsid w:val="00DF4789"/>
    <w:rsid w:val="00DF4A5A"/>
    <w:rsid w:val="00DF4A62"/>
    <w:rsid w:val="00DF5063"/>
    <w:rsid w:val="00DF5C9C"/>
    <w:rsid w:val="00DF662D"/>
    <w:rsid w:val="00DF69A5"/>
    <w:rsid w:val="00DF6F13"/>
    <w:rsid w:val="00DF7436"/>
    <w:rsid w:val="00DF756D"/>
    <w:rsid w:val="00DF7C4F"/>
    <w:rsid w:val="00DF7EB1"/>
    <w:rsid w:val="00E00C07"/>
    <w:rsid w:val="00E029CC"/>
    <w:rsid w:val="00E02F6D"/>
    <w:rsid w:val="00E02FCC"/>
    <w:rsid w:val="00E03257"/>
    <w:rsid w:val="00E032CA"/>
    <w:rsid w:val="00E03B55"/>
    <w:rsid w:val="00E03C23"/>
    <w:rsid w:val="00E0407A"/>
    <w:rsid w:val="00E04083"/>
    <w:rsid w:val="00E044CD"/>
    <w:rsid w:val="00E048FA"/>
    <w:rsid w:val="00E052F3"/>
    <w:rsid w:val="00E053EF"/>
    <w:rsid w:val="00E057E8"/>
    <w:rsid w:val="00E05AB5"/>
    <w:rsid w:val="00E060A1"/>
    <w:rsid w:val="00E0711C"/>
    <w:rsid w:val="00E074E7"/>
    <w:rsid w:val="00E075E2"/>
    <w:rsid w:val="00E07780"/>
    <w:rsid w:val="00E07A3E"/>
    <w:rsid w:val="00E1002D"/>
    <w:rsid w:val="00E10419"/>
    <w:rsid w:val="00E105DA"/>
    <w:rsid w:val="00E10A90"/>
    <w:rsid w:val="00E10E8A"/>
    <w:rsid w:val="00E1109F"/>
    <w:rsid w:val="00E12095"/>
    <w:rsid w:val="00E122D5"/>
    <w:rsid w:val="00E126EB"/>
    <w:rsid w:val="00E132DA"/>
    <w:rsid w:val="00E1365C"/>
    <w:rsid w:val="00E139C4"/>
    <w:rsid w:val="00E13F2A"/>
    <w:rsid w:val="00E13FEF"/>
    <w:rsid w:val="00E14206"/>
    <w:rsid w:val="00E14F07"/>
    <w:rsid w:val="00E15B29"/>
    <w:rsid w:val="00E15F68"/>
    <w:rsid w:val="00E15FEE"/>
    <w:rsid w:val="00E16525"/>
    <w:rsid w:val="00E167BF"/>
    <w:rsid w:val="00E16843"/>
    <w:rsid w:val="00E16850"/>
    <w:rsid w:val="00E1724B"/>
    <w:rsid w:val="00E1773C"/>
    <w:rsid w:val="00E178C6"/>
    <w:rsid w:val="00E2026C"/>
    <w:rsid w:val="00E202A3"/>
    <w:rsid w:val="00E20998"/>
    <w:rsid w:val="00E219CF"/>
    <w:rsid w:val="00E21AC0"/>
    <w:rsid w:val="00E21D87"/>
    <w:rsid w:val="00E2215A"/>
    <w:rsid w:val="00E22457"/>
    <w:rsid w:val="00E22E79"/>
    <w:rsid w:val="00E23356"/>
    <w:rsid w:val="00E23364"/>
    <w:rsid w:val="00E23422"/>
    <w:rsid w:val="00E23768"/>
    <w:rsid w:val="00E237AA"/>
    <w:rsid w:val="00E243F2"/>
    <w:rsid w:val="00E2459D"/>
    <w:rsid w:val="00E2464F"/>
    <w:rsid w:val="00E24705"/>
    <w:rsid w:val="00E24D48"/>
    <w:rsid w:val="00E25D58"/>
    <w:rsid w:val="00E25F74"/>
    <w:rsid w:val="00E26171"/>
    <w:rsid w:val="00E266B7"/>
    <w:rsid w:val="00E26D78"/>
    <w:rsid w:val="00E26EC0"/>
    <w:rsid w:val="00E27703"/>
    <w:rsid w:val="00E27BCA"/>
    <w:rsid w:val="00E27E0D"/>
    <w:rsid w:val="00E30080"/>
    <w:rsid w:val="00E3064A"/>
    <w:rsid w:val="00E31591"/>
    <w:rsid w:val="00E31F4C"/>
    <w:rsid w:val="00E32136"/>
    <w:rsid w:val="00E323A8"/>
    <w:rsid w:val="00E325A1"/>
    <w:rsid w:val="00E325B7"/>
    <w:rsid w:val="00E32D44"/>
    <w:rsid w:val="00E333C7"/>
    <w:rsid w:val="00E33491"/>
    <w:rsid w:val="00E33680"/>
    <w:rsid w:val="00E338DE"/>
    <w:rsid w:val="00E33937"/>
    <w:rsid w:val="00E34689"/>
    <w:rsid w:val="00E34B41"/>
    <w:rsid w:val="00E34BFC"/>
    <w:rsid w:val="00E34C9E"/>
    <w:rsid w:val="00E35001"/>
    <w:rsid w:val="00E3525A"/>
    <w:rsid w:val="00E35D33"/>
    <w:rsid w:val="00E35DAF"/>
    <w:rsid w:val="00E361BC"/>
    <w:rsid w:val="00E3633D"/>
    <w:rsid w:val="00E367DD"/>
    <w:rsid w:val="00E37722"/>
    <w:rsid w:val="00E37D34"/>
    <w:rsid w:val="00E406D2"/>
    <w:rsid w:val="00E40904"/>
    <w:rsid w:val="00E40D45"/>
    <w:rsid w:val="00E40E10"/>
    <w:rsid w:val="00E40E2E"/>
    <w:rsid w:val="00E40FEA"/>
    <w:rsid w:val="00E41268"/>
    <w:rsid w:val="00E417F1"/>
    <w:rsid w:val="00E41A12"/>
    <w:rsid w:val="00E42092"/>
    <w:rsid w:val="00E42A1A"/>
    <w:rsid w:val="00E42E5D"/>
    <w:rsid w:val="00E43174"/>
    <w:rsid w:val="00E436AE"/>
    <w:rsid w:val="00E438C4"/>
    <w:rsid w:val="00E43BB9"/>
    <w:rsid w:val="00E43C2A"/>
    <w:rsid w:val="00E456B5"/>
    <w:rsid w:val="00E4602D"/>
    <w:rsid w:val="00E46444"/>
    <w:rsid w:val="00E467E7"/>
    <w:rsid w:val="00E46A2F"/>
    <w:rsid w:val="00E46C22"/>
    <w:rsid w:val="00E4759C"/>
    <w:rsid w:val="00E4767F"/>
    <w:rsid w:val="00E47704"/>
    <w:rsid w:val="00E4781B"/>
    <w:rsid w:val="00E47B64"/>
    <w:rsid w:val="00E502B4"/>
    <w:rsid w:val="00E510E9"/>
    <w:rsid w:val="00E5181D"/>
    <w:rsid w:val="00E52186"/>
    <w:rsid w:val="00E52B5A"/>
    <w:rsid w:val="00E53077"/>
    <w:rsid w:val="00E53133"/>
    <w:rsid w:val="00E53537"/>
    <w:rsid w:val="00E535EA"/>
    <w:rsid w:val="00E53733"/>
    <w:rsid w:val="00E537B8"/>
    <w:rsid w:val="00E53E5A"/>
    <w:rsid w:val="00E56563"/>
    <w:rsid w:val="00E5663C"/>
    <w:rsid w:val="00E56832"/>
    <w:rsid w:val="00E577CE"/>
    <w:rsid w:val="00E6061D"/>
    <w:rsid w:val="00E6122E"/>
    <w:rsid w:val="00E616F8"/>
    <w:rsid w:val="00E617BD"/>
    <w:rsid w:val="00E61FC9"/>
    <w:rsid w:val="00E62672"/>
    <w:rsid w:val="00E628A5"/>
    <w:rsid w:val="00E6383A"/>
    <w:rsid w:val="00E64723"/>
    <w:rsid w:val="00E66AF7"/>
    <w:rsid w:val="00E66C1E"/>
    <w:rsid w:val="00E6710C"/>
    <w:rsid w:val="00E67609"/>
    <w:rsid w:val="00E7059C"/>
    <w:rsid w:val="00E708B4"/>
    <w:rsid w:val="00E708F3"/>
    <w:rsid w:val="00E7244C"/>
    <w:rsid w:val="00E72A29"/>
    <w:rsid w:val="00E72A47"/>
    <w:rsid w:val="00E72AAA"/>
    <w:rsid w:val="00E73474"/>
    <w:rsid w:val="00E737FC"/>
    <w:rsid w:val="00E7380C"/>
    <w:rsid w:val="00E7599A"/>
    <w:rsid w:val="00E75A2F"/>
    <w:rsid w:val="00E7643B"/>
    <w:rsid w:val="00E767F8"/>
    <w:rsid w:val="00E76EF9"/>
    <w:rsid w:val="00E76F44"/>
    <w:rsid w:val="00E77306"/>
    <w:rsid w:val="00E77E6E"/>
    <w:rsid w:val="00E80572"/>
    <w:rsid w:val="00E80898"/>
    <w:rsid w:val="00E80F50"/>
    <w:rsid w:val="00E8141E"/>
    <w:rsid w:val="00E816B3"/>
    <w:rsid w:val="00E81CCC"/>
    <w:rsid w:val="00E81D75"/>
    <w:rsid w:val="00E81E3C"/>
    <w:rsid w:val="00E81E7D"/>
    <w:rsid w:val="00E821AF"/>
    <w:rsid w:val="00E822BF"/>
    <w:rsid w:val="00E823BA"/>
    <w:rsid w:val="00E82CA3"/>
    <w:rsid w:val="00E82EBE"/>
    <w:rsid w:val="00E8390D"/>
    <w:rsid w:val="00E83F66"/>
    <w:rsid w:val="00E84B6F"/>
    <w:rsid w:val="00E8535C"/>
    <w:rsid w:val="00E86944"/>
    <w:rsid w:val="00E86988"/>
    <w:rsid w:val="00E86B7F"/>
    <w:rsid w:val="00E878DA"/>
    <w:rsid w:val="00E900BE"/>
    <w:rsid w:val="00E90641"/>
    <w:rsid w:val="00E910C6"/>
    <w:rsid w:val="00E91C06"/>
    <w:rsid w:val="00E92024"/>
    <w:rsid w:val="00E9317B"/>
    <w:rsid w:val="00E933AB"/>
    <w:rsid w:val="00E939D8"/>
    <w:rsid w:val="00E93FF9"/>
    <w:rsid w:val="00E94C1F"/>
    <w:rsid w:val="00E95BDF"/>
    <w:rsid w:val="00E96332"/>
    <w:rsid w:val="00E96A01"/>
    <w:rsid w:val="00E96A80"/>
    <w:rsid w:val="00E96DC5"/>
    <w:rsid w:val="00E97E61"/>
    <w:rsid w:val="00EA0036"/>
    <w:rsid w:val="00EA093F"/>
    <w:rsid w:val="00EA0B80"/>
    <w:rsid w:val="00EA1259"/>
    <w:rsid w:val="00EA184F"/>
    <w:rsid w:val="00EA1B17"/>
    <w:rsid w:val="00EA1B88"/>
    <w:rsid w:val="00EA1D87"/>
    <w:rsid w:val="00EA24B6"/>
    <w:rsid w:val="00EA2C6E"/>
    <w:rsid w:val="00EA357B"/>
    <w:rsid w:val="00EA3623"/>
    <w:rsid w:val="00EA3964"/>
    <w:rsid w:val="00EA3CB9"/>
    <w:rsid w:val="00EA440E"/>
    <w:rsid w:val="00EA470B"/>
    <w:rsid w:val="00EA4B6D"/>
    <w:rsid w:val="00EA68DD"/>
    <w:rsid w:val="00EA6A95"/>
    <w:rsid w:val="00EA7CE5"/>
    <w:rsid w:val="00EB061C"/>
    <w:rsid w:val="00EB07B1"/>
    <w:rsid w:val="00EB0FEC"/>
    <w:rsid w:val="00EB10A4"/>
    <w:rsid w:val="00EB14FB"/>
    <w:rsid w:val="00EB185E"/>
    <w:rsid w:val="00EB1AAC"/>
    <w:rsid w:val="00EB2130"/>
    <w:rsid w:val="00EB236D"/>
    <w:rsid w:val="00EB3B80"/>
    <w:rsid w:val="00EB3D8F"/>
    <w:rsid w:val="00EB3EB3"/>
    <w:rsid w:val="00EB4153"/>
    <w:rsid w:val="00EB4299"/>
    <w:rsid w:val="00EB4EDC"/>
    <w:rsid w:val="00EB4FD3"/>
    <w:rsid w:val="00EB51D7"/>
    <w:rsid w:val="00EB531F"/>
    <w:rsid w:val="00EB5CA4"/>
    <w:rsid w:val="00EB6FDE"/>
    <w:rsid w:val="00EB7895"/>
    <w:rsid w:val="00EC00F6"/>
    <w:rsid w:val="00EC065E"/>
    <w:rsid w:val="00EC099E"/>
    <w:rsid w:val="00EC0B42"/>
    <w:rsid w:val="00EC1138"/>
    <w:rsid w:val="00EC1550"/>
    <w:rsid w:val="00EC195B"/>
    <w:rsid w:val="00EC197D"/>
    <w:rsid w:val="00EC1EC4"/>
    <w:rsid w:val="00EC2494"/>
    <w:rsid w:val="00EC25C9"/>
    <w:rsid w:val="00EC3CB2"/>
    <w:rsid w:val="00EC4012"/>
    <w:rsid w:val="00EC40A2"/>
    <w:rsid w:val="00EC436C"/>
    <w:rsid w:val="00EC4376"/>
    <w:rsid w:val="00EC47B2"/>
    <w:rsid w:val="00EC4B8C"/>
    <w:rsid w:val="00EC4DC5"/>
    <w:rsid w:val="00EC4E0A"/>
    <w:rsid w:val="00EC5447"/>
    <w:rsid w:val="00EC5707"/>
    <w:rsid w:val="00EC6394"/>
    <w:rsid w:val="00EC6871"/>
    <w:rsid w:val="00EC6C3D"/>
    <w:rsid w:val="00EC6FD3"/>
    <w:rsid w:val="00EC707A"/>
    <w:rsid w:val="00ED04A6"/>
    <w:rsid w:val="00ED0F22"/>
    <w:rsid w:val="00ED12B6"/>
    <w:rsid w:val="00ED13A8"/>
    <w:rsid w:val="00ED13C3"/>
    <w:rsid w:val="00ED13CF"/>
    <w:rsid w:val="00ED1C7C"/>
    <w:rsid w:val="00ED1DD8"/>
    <w:rsid w:val="00ED2679"/>
    <w:rsid w:val="00ED2707"/>
    <w:rsid w:val="00ED2789"/>
    <w:rsid w:val="00ED2B9C"/>
    <w:rsid w:val="00ED2DCE"/>
    <w:rsid w:val="00ED35C1"/>
    <w:rsid w:val="00ED3A48"/>
    <w:rsid w:val="00ED3FAB"/>
    <w:rsid w:val="00ED4087"/>
    <w:rsid w:val="00ED4E4F"/>
    <w:rsid w:val="00ED4EC8"/>
    <w:rsid w:val="00ED4FAD"/>
    <w:rsid w:val="00ED5B49"/>
    <w:rsid w:val="00ED5E77"/>
    <w:rsid w:val="00ED5F19"/>
    <w:rsid w:val="00ED5F34"/>
    <w:rsid w:val="00ED60DC"/>
    <w:rsid w:val="00ED6199"/>
    <w:rsid w:val="00ED65DF"/>
    <w:rsid w:val="00ED6B13"/>
    <w:rsid w:val="00ED6F3C"/>
    <w:rsid w:val="00ED7869"/>
    <w:rsid w:val="00ED7E1A"/>
    <w:rsid w:val="00ED7FC5"/>
    <w:rsid w:val="00EE0298"/>
    <w:rsid w:val="00EE07FB"/>
    <w:rsid w:val="00EE09FA"/>
    <w:rsid w:val="00EE0BAD"/>
    <w:rsid w:val="00EE0FF5"/>
    <w:rsid w:val="00EE1115"/>
    <w:rsid w:val="00EE1C49"/>
    <w:rsid w:val="00EE1CF3"/>
    <w:rsid w:val="00EE1DD0"/>
    <w:rsid w:val="00EE2180"/>
    <w:rsid w:val="00EE2228"/>
    <w:rsid w:val="00EE2CD0"/>
    <w:rsid w:val="00EE2FCC"/>
    <w:rsid w:val="00EE3314"/>
    <w:rsid w:val="00EE358A"/>
    <w:rsid w:val="00EE35FC"/>
    <w:rsid w:val="00EE36AA"/>
    <w:rsid w:val="00EE38DC"/>
    <w:rsid w:val="00EE3D49"/>
    <w:rsid w:val="00EE4C56"/>
    <w:rsid w:val="00EE4D20"/>
    <w:rsid w:val="00EE4FB5"/>
    <w:rsid w:val="00EE55BC"/>
    <w:rsid w:val="00EE55F3"/>
    <w:rsid w:val="00EE5AE8"/>
    <w:rsid w:val="00EE6038"/>
    <w:rsid w:val="00EE6B03"/>
    <w:rsid w:val="00EE71F8"/>
    <w:rsid w:val="00EE74FF"/>
    <w:rsid w:val="00EE7CA3"/>
    <w:rsid w:val="00EF046A"/>
    <w:rsid w:val="00EF10ED"/>
    <w:rsid w:val="00EF1191"/>
    <w:rsid w:val="00EF1207"/>
    <w:rsid w:val="00EF126E"/>
    <w:rsid w:val="00EF19F6"/>
    <w:rsid w:val="00EF233E"/>
    <w:rsid w:val="00EF265F"/>
    <w:rsid w:val="00EF268D"/>
    <w:rsid w:val="00EF2C11"/>
    <w:rsid w:val="00EF318F"/>
    <w:rsid w:val="00EF39BD"/>
    <w:rsid w:val="00EF3E9A"/>
    <w:rsid w:val="00EF412F"/>
    <w:rsid w:val="00EF4280"/>
    <w:rsid w:val="00EF462D"/>
    <w:rsid w:val="00EF4DEB"/>
    <w:rsid w:val="00EF4F0D"/>
    <w:rsid w:val="00EF5430"/>
    <w:rsid w:val="00EF5E84"/>
    <w:rsid w:val="00EF691E"/>
    <w:rsid w:val="00EF6B6D"/>
    <w:rsid w:val="00EF74F9"/>
    <w:rsid w:val="00EF7965"/>
    <w:rsid w:val="00F00981"/>
    <w:rsid w:val="00F01BCA"/>
    <w:rsid w:val="00F01E37"/>
    <w:rsid w:val="00F023BA"/>
    <w:rsid w:val="00F02A11"/>
    <w:rsid w:val="00F02A45"/>
    <w:rsid w:val="00F0331D"/>
    <w:rsid w:val="00F033A8"/>
    <w:rsid w:val="00F03AD5"/>
    <w:rsid w:val="00F03C97"/>
    <w:rsid w:val="00F04281"/>
    <w:rsid w:val="00F04406"/>
    <w:rsid w:val="00F04589"/>
    <w:rsid w:val="00F052B1"/>
    <w:rsid w:val="00F05C9B"/>
    <w:rsid w:val="00F05D62"/>
    <w:rsid w:val="00F05E6A"/>
    <w:rsid w:val="00F063C1"/>
    <w:rsid w:val="00F0689E"/>
    <w:rsid w:val="00F0732E"/>
    <w:rsid w:val="00F07997"/>
    <w:rsid w:val="00F10043"/>
    <w:rsid w:val="00F10211"/>
    <w:rsid w:val="00F102D6"/>
    <w:rsid w:val="00F104A4"/>
    <w:rsid w:val="00F105DE"/>
    <w:rsid w:val="00F10D48"/>
    <w:rsid w:val="00F110F2"/>
    <w:rsid w:val="00F1110B"/>
    <w:rsid w:val="00F117B8"/>
    <w:rsid w:val="00F118A4"/>
    <w:rsid w:val="00F11D1D"/>
    <w:rsid w:val="00F12D96"/>
    <w:rsid w:val="00F12EC6"/>
    <w:rsid w:val="00F130FA"/>
    <w:rsid w:val="00F131B4"/>
    <w:rsid w:val="00F1334C"/>
    <w:rsid w:val="00F1367B"/>
    <w:rsid w:val="00F1394E"/>
    <w:rsid w:val="00F14406"/>
    <w:rsid w:val="00F14900"/>
    <w:rsid w:val="00F154E1"/>
    <w:rsid w:val="00F16800"/>
    <w:rsid w:val="00F16B47"/>
    <w:rsid w:val="00F16D38"/>
    <w:rsid w:val="00F17AED"/>
    <w:rsid w:val="00F17F8E"/>
    <w:rsid w:val="00F20FCC"/>
    <w:rsid w:val="00F2249D"/>
    <w:rsid w:val="00F228C9"/>
    <w:rsid w:val="00F241C5"/>
    <w:rsid w:val="00F24A34"/>
    <w:rsid w:val="00F251B1"/>
    <w:rsid w:val="00F253C4"/>
    <w:rsid w:val="00F254A2"/>
    <w:rsid w:val="00F263AD"/>
    <w:rsid w:val="00F26708"/>
    <w:rsid w:val="00F2695C"/>
    <w:rsid w:val="00F26C4F"/>
    <w:rsid w:val="00F26DCE"/>
    <w:rsid w:val="00F2729A"/>
    <w:rsid w:val="00F27D3D"/>
    <w:rsid w:val="00F30240"/>
    <w:rsid w:val="00F30894"/>
    <w:rsid w:val="00F30DB7"/>
    <w:rsid w:val="00F322E6"/>
    <w:rsid w:val="00F3231E"/>
    <w:rsid w:val="00F32691"/>
    <w:rsid w:val="00F327E3"/>
    <w:rsid w:val="00F32E73"/>
    <w:rsid w:val="00F33B33"/>
    <w:rsid w:val="00F33F64"/>
    <w:rsid w:val="00F341B9"/>
    <w:rsid w:val="00F34493"/>
    <w:rsid w:val="00F3461B"/>
    <w:rsid w:val="00F3469D"/>
    <w:rsid w:val="00F34A15"/>
    <w:rsid w:val="00F351DB"/>
    <w:rsid w:val="00F35492"/>
    <w:rsid w:val="00F354E2"/>
    <w:rsid w:val="00F3578D"/>
    <w:rsid w:val="00F35B20"/>
    <w:rsid w:val="00F35EC6"/>
    <w:rsid w:val="00F36561"/>
    <w:rsid w:val="00F36A1A"/>
    <w:rsid w:val="00F36CD6"/>
    <w:rsid w:val="00F36D52"/>
    <w:rsid w:val="00F37749"/>
    <w:rsid w:val="00F377BF"/>
    <w:rsid w:val="00F37E0D"/>
    <w:rsid w:val="00F37E47"/>
    <w:rsid w:val="00F400E7"/>
    <w:rsid w:val="00F402D7"/>
    <w:rsid w:val="00F4059C"/>
    <w:rsid w:val="00F40D93"/>
    <w:rsid w:val="00F40DCD"/>
    <w:rsid w:val="00F40E98"/>
    <w:rsid w:val="00F4146A"/>
    <w:rsid w:val="00F41B91"/>
    <w:rsid w:val="00F41F4E"/>
    <w:rsid w:val="00F420F4"/>
    <w:rsid w:val="00F4270A"/>
    <w:rsid w:val="00F4373B"/>
    <w:rsid w:val="00F43A06"/>
    <w:rsid w:val="00F43CCD"/>
    <w:rsid w:val="00F44236"/>
    <w:rsid w:val="00F44D1B"/>
    <w:rsid w:val="00F459B2"/>
    <w:rsid w:val="00F46034"/>
    <w:rsid w:val="00F46452"/>
    <w:rsid w:val="00F46C41"/>
    <w:rsid w:val="00F46E28"/>
    <w:rsid w:val="00F46E7E"/>
    <w:rsid w:val="00F46E8D"/>
    <w:rsid w:val="00F47034"/>
    <w:rsid w:val="00F47543"/>
    <w:rsid w:val="00F503E5"/>
    <w:rsid w:val="00F50766"/>
    <w:rsid w:val="00F50A1B"/>
    <w:rsid w:val="00F51942"/>
    <w:rsid w:val="00F52903"/>
    <w:rsid w:val="00F52BD8"/>
    <w:rsid w:val="00F52E87"/>
    <w:rsid w:val="00F530DB"/>
    <w:rsid w:val="00F532F6"/>
    <w:rsid w:val="00F53823"/>
    <w:rsid w:val="00F53AA4"/>
    <w:rsid w:val="00F53CE3"/>
    <w:rsid w:val="00F53E78"/>
    <w:rsid w:val="00F548C3"/>
    <w:rsid w:val="00F559D3"/>
    <w:rsid w:val="00F55B85"/>
    <w:rsid w:val="00F55D36"/>
    <w:rsid w:val="00F56094"/>
    <w:rsid w:val="00F560E3"/>
    <w:rsid w:val="00F56164"/>
    <w:rsid w:val="00F564EA"/>
    <w:rsid w:val="00F5659F"/>
    <w:rsid w:val="00F56985"/>
    <w:rsid w:val="00F56D46"/>
    <w:rsid w:val="00F57370"/>
    <w:rsid w:val="00F60055"/>
    <w:rsid w:val="00F61142"/>
    <w:rsid w:val="00F613C3"/>
    <w:rsid w:val="00F61A25"/>
    <w:rsid w:val="00F61AD6"/>
    <w:rsid w:val="00F62492"/>
    <w:rsid w:val="00F629B2"/>
    <w:rsid w:val="00F62E73"/>
    <w:rsid w:val="00F6362E"/>
    <w:rsid w:val="00F63FCA"/>
    <w:rsid w:val="00F646D8"/>
    <w:rsid w:val="00F64D3E"/>
    <w:rsid w:val="00F64E59"/>
    <w:rsid w:val="00F64F88"/>
    <w:rsid w:val="00F65152"/>
    <w:rsid w:val="00F66533"/>
    <w:rsid w:val="00F67DD8"/>
    <w:rsid w:val="00F70749"/>
    <w:rsid w:val="00F70AA4"/>
    <w:rsid w:val="00F72425"/>
    <w:rsid w:val="00F72491"/>
    <w:rsid w:val="00F726FF"/>
    <w:rsid w:val="00F72ACD"/>
    <w:rsid w:val="00F73069"/>
    <w:rsid w:val="00F7335D"/>
    <w:rsid w:val="00F7350C"/>
    <w:rsid w:val="00F73812"/>
    <w:rsid w:val="00F74369"/>
    <w:rsid w:val="00F74BD9"/>
    <w:rsid w:val="00F75E42"/>
    <w:rsid w:val="00F75FAC"/>
    <w:rsid w:val="00F76023"/>
    <w:rsid w:val="00F762A7"/>
    <w:rsid w:val="00F763E2"/>
    <w:rsid w:val="00F7644B"/>
    <w:rsid w:val="00F7754F"/>
    <w:rsid w:val="00F776DF"/>
    <w:rsid w:val="00F77710"/>
    <w:rsid w:val="00F80972"/>
    <w:rsid w:val="00F81892"/>
    <w:rsid w:val="00F82157"/>
    <w:rsid w:val="00F8233A"/>
    <w:rsid w:val="00F823FA"/>
    <w:rsid w:val="00F82863"/>
    <w:rsid w:val="00F830DD"/>
    <w:rsid w:val="00F8326C"/>
    <w:rsid w:val="00F83477"/>
    <w:rsid w:val="00F83704"/>
    <w:rsid w:val="00F83EC1"/>
    <w:rsid w:val="00F84883"/>
    <w:rsid w:val="00F84DEE"/>
    <w:rsid w:val="00F8538E"/>
    <w:rsid w:val="00F85688"/>
    <w:rsid w:val="00F864CE"/>
    <w:rsid w:val="00F86743"/>
    <w:rsid w:val="00F8689F"/>
    <w:rsid w:val="00F86F50"/>
    <w:rsid w:val="00F87811"/>
    <w:rsid w:val="00F90CB5"/>
    <w:rsid w:val="00F9121B"/>
    <w:rsid w:val="00F91BE6"/>
    <w:rsid w:val="00F92210"/>
    <w:rsid w:val="00F92467"/>
    <w:rsid w:val="00F93177"/>
    <w:rsid w:val="00F94582"/>
    <w:rsid w:val="00F948B9"/>
    <w:rsid w:val="00F952D5"/>
    <w:rsid w:val="00F95787"/>
    <w:rsid w:val="00F95C6D"/>
    <w:rsid w:val="00F95FE3"/>
    <w:rsid w:val="00F96374"/>
    <w:rsid w:val="00F966B4"/>
    <w:rsid w:val="00F968D3"/>
    <w:rsid w:val="00F96B91"/>
    <w:rsid w:val="00F96FF2"/>
    <w:rsid w:val="00F97858"/>
    <w:rsid w:val="00F97AC8"/>
    <w:rsid w:val="00F97C48"/>
    <w:rsid w:val="00FA0013"/>
    <w:rsid w:val="00FA0226"/>
    <w:rsid w:val="00FA040F"/>
    <w:rsid w:val="00FA0EFC"/>
    <w:rsid w:val="00FA1308"/>
    <w:rsid w:val="00FA191F"/>
    <w:rsid w:val="00FA1935"/>
    <w:rsid w:val="00FA214E"/>
    <w:rsid w:val="00FA28BA"/>
    <w:rsid w:val="00FA2D5D"/>
    <w:rsid w:val="00FA3096"/>
    <w:rsid w:val="00FA42B8"/>
    <w:rsid w:val="00FA49EA"/>
    <w:rsid w:val="00FA4AB8"/>
    <w:rsid w:val="00FA4BA1"/>
    <w:rsid w:val="00FA4CA9"/>
    <w:rsid w:val="00FA50FD"/>
    <w:rsid w:val="00FA5712"/>
    <w:rsid w:val="00FA5746"/>
    <w:rsid w:val="00FA6686"/>
    <w:rsid w:val="00FA668A"/>
    <w:rsid w:val="00FA6832"/>
    <w:rsid w:val="00FA6A43"/>
    <w:rsid w:val="00FA72CE"/>
    <w:rsid w:val="00FA7690"/>
    <w:rsid w:val="00FB0128"/>
    <w:rsid w:val="00FB0758"/>
    <w:rsid w:val="00FB07C0"/>
    <w:rsid w:val="00FB098B"/>
    <w:rsid w:val="00FB0DEF"/>
    <w:rsid w:val="00FB12FE"/>
    <w:rsid w:val="00FB18FC"/>
    <w:rsid w:val="00FB195E"/>
    <w:rsid w:val="00FB1AD6"/>
    <w:rsid w:val="00FB2038"/>
    <w:rsid w:val="00FB22A1"/>
    <w:rsid w:val="00FB28EA"/>
    <w:rsid w:val="00FB2CBD"/>
    <w:rsid w:val="00FB3099"/>
    <w:rsid w:val="00FB3745"/>
    <w:rsid w:val="00FB3A6D"/>
    <w:rsid w:val="00FB3E3E"/>
    <w:rsid w:val="00FB43DB"/>
    <w:rsid w:val="00FB4495"/>
    <w:rsid w:val="00FB4A2C"/>
    <w:rsid w:val="00FB4BA1"/>
    <w:rsid w:val="00FB4DD5"/>
    <w:rsid w:val="00FB64EA"/>
    <w:rsid w:val="00FB6593"/>
    <w:rsid w:val="00FB74CC"/>
    <w:rsid w:val="00FB7A3D"/>
    <w:rsid w:val="00FC00EA"/>
    <w:rsid w:val="00FC05C8"/>
    <w:rsid w:val="00FC0DEE"/>
    <w:rsid w:val="00FC1090"/>
    <w:rsid w:val="00FC11CF"/>
    <w:rsid w:val="00FC1C2A"/>
    <w:rsid w:val="00FC213B"/>
    <w:rsid w:val="00FC2247"/>
    <w:rsid w:val="00FC2405"/>
    <w:rsid w:val="00FC3578"/>
    <w:rsid w:val="00FC4828"/>
    <w:rsid w:val="00FC4877"/>
    <w:rsid w:val="00FC4932"/>
    <w:rsid w:val="00FC4EA9"/>
    <w:rsid w:val="00FC509A"/>
    <w:rsid w:val="00FC532F"/>
    <w:rsid w:val="00FC5791"/>
    <w:rsid w:val="00FC5FB8"/>
    <w:rsid w:val="00FC632E"/>
    <w:rsid w:val="00FC6351"/>
    <w:rsid w:val="00FC6680"/>
    <w:rsid w:val="00FC66DD"/>
    <w:rsid w:val="00FC6ABD"/>
    <w:rsid w:val="00FC6C0F"/>
    <w:rsid w:val="00FC6D2C"/>
    <w:rsid w:val="00FC737B"/>
    <w:rsid w:val="00FC7B65"/>
    <w:rsid w:val="00FD03D1"/>
    <w:rsid w:val="00FD0591"/>
    <w:rsid w:val="00FD0780"/>
    <w:rsid w:val="00FD0A5B"/>
    <w:rsid w:val="00FD0E66"/>
    <w:rsid w:val="00FD1735"/>
    <w:rsid w:val="00FD1C8A"/>
    <w:rsid w:val="00FD236D"/>
    <w:rsid w:val="00FD2468"/>
    <w:rsid w:val="00FD2705"/>
    <w:rsid w:val="00FD3435"/>
    <w:rsid w:val="00FD3736"/>
    <w:rsid w:val="00FD4C0E"/>
    <w:rsid w:val="00FD4CB6"/>
    <w:rsid w:val="00FD4E0D"/>
    <w:rsid w:val="00FD52A8"/>
    <w:rsid w:val="00FD56FA"/>
    <w:rsid w:val="00FD62E3"/>
    <w:rsid w:val="00FD6726"/>
    <w:rsid w:val="00FE00D7"/>
    <w:rsid w:val="00FE05E2"/>
    <w:rsid w:val="00FE178C"/>
    <w:rsid w:val="00FE1CC9"/>
    <w:rsid w:val="00FE207B"/>
    <w:rsid w:val="00FE222C"/>
    <w:rsid w:val="00FE23CC"/>
    <w:rsid w:val="00FE2743"/>
    <w:rsid w:val="00FE29D2"/>
    <w:rsid w:val="00FE2AF7"/>
    <w:rsid w:val="00FE2B5B"/>
    <w:rsid w:val="00FE2F21"/>
    <w:rsid w:val="00FE3078"/>
    <w:rsid w:val="00FE4B00"/>
    <w:rsid w:val="00FE4C85"/>
    <w:rsid w:val="00FE4EB5"/>
    <w:rsid w:val="00FE5133"/>
    <w:rsid w:val="00FE59EA"/>
    <w:rsid w:val="00FE6015"/>
    <w:rsid w:val="00FE6033"/>
    <w:rsid w:val="00FE67B3"/>
    <w:rsid w:val="00FE6C71"/>
    <w:rsid w:val="00FE7047"/>
    <w:rsid w:val="00FE7F7F"/>
    <w:rsid w:val="00FF08F7"/>
    <w:rsid w:val="00FF0C8E"/>
    <w:rsid w:val="00FF1616"/>
    <w:rsid w:val="00FF20C1"/>
    <w:rsid w:val="00FF244C"/>
    <w:rsid w:val="00FF298B"/>
    <w:rsid w:val="00FF2A6D"/>
    <w:rsid w:val="00FF34A1"/>
    <w:rsid w:val="00FF34CA"/>
    <w:rsid w:val="00FF3BD6"/>
    <w:rsid w:val="00FF41A4"/>
    <w:rsid w:val="00FF4219"/>
    <w:rsid w:val="00FF5C91"/>
    <w:rsid w:val="00FF5E5B"/>
    <w:rsid w:val="00FF62E7"/>
    <w:rsid w:val="00FF696A"/>
    <w:rsid w:val="00FF6E77"/>
    <w:rsid w:val="00FF77D6"/>
    <w:rsid w:val="00FF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47AE04"/>
  <w15:docId w15:val="{E53141FE-8AF3-4182-A48F-DEC165A2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DD2"/>
    <w:rPr>
      <w:position w:val="-1"/>
      <w:lang w:val="ru-RU"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styleId="a4">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a5">
    <w:name w:val="Body Text Indent"/>
    <w:basedOn w:val="a"/>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20">
    <w:name w:val="Body Text Indent 2"/>
    <w:basedOn w:val="a"/>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a6">
    <w:name w:val="Body Text"/>
    <w:basedOn w:val="a"/>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a7">
    <w:name w:val="header"/>
    <w:basedOn w:val="a"/>
    <w:qFormat/>
    <w:rPr>
      <w:sz w:val="20"/>
      <w:szCs w:val="20"/>
    </w:rPr>
  </w:style>
  <w:style w:type="character" w:customStyle="1" w:styleId="10">
    <w:name w:val="Верхний колонтитул Знак1"/>
    <w:basedOn w:val="a0"/>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a8">
    <w:name w:val="footer"/>
    <w:basedOn w:val="a"/>
    <w:qFormat/>
    <w:rPr>
      <w:sz w:val="20"/>
      <w:szCs w:val="20"/>
    </w:rPr>
  </w:style>
  <w:style w:type="character" w:customStyle="1" w:styleId="11">
    <w:name w:val="Нижний колонтитул Знак1"/>
    <w:basedOn w:val="a0"/>
    <w:rPr>
      <w:w w:val="100"/>
      <w:position w:val="-1"/>
      <w:effect w:val="none"/>
      <w:vertAlign w:val="baseline"/>
      <w:cs w:val="0"/>
      <w:em w:val="none"/>
    </w:rPr>
  </w:style>
  <w:style w:type="paragraph" w:styleId="30">
    <w:name w:val="Body Text 3"/>
    <w:basedOn w:val="a"/>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a9">
    <w:name w:val="Normal (Web)"/>
    <w:basedOn w:val="a"/>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1">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aa">
    <w:name w:val="FollowedHyperlink"/>
    <w:qFormat/>
    <w:rPr>
      <w:color w:val="800080"/>
      <w:w w:val="100"/>
      <w:position w:val="-1"/>
      <w:u w:val="single"/>
      <w:effect w:val="none"/>
      <w:vertAlign w:val="baseline"/>
      <w:cs w:val="0"/>
      <w:em w:val="none"/>
    </w:rPr>
  </w:style>
  <w:style w:type="paragraph" w:styleId="ab">
    <w:name w:val="Balloon Text"/>
    <w:basedOn w:val="a"/>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a"/>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ac">
    <w:name w:val="footnote reference"/>
    <w:uiPriority w:val="99"/>
    <w:qFormat/>
    <w:rPr>
      <w:w w:val="100"/>
      <w:position w:val="-1"/>
      <w:effect w:val="none"/>
      <w:vertAlign w:val="superscript"/>
      <w:cs w:val="0"/>
      <w:em w:val="none"/>
    </w:rPr>
  </w:style>
  <w:style w:type="character" w:customStyle="1" w:styleId="apple-converted-space">
    <w:name w:val="apple-converted-space"/>
    <w:basedOn w:val="a0"/>
    <w:rPr>
      <w:w w:val="100"/>
      <w:position w:val="-1"/>
      <w:effect w:val="none"/>
      <w:vertAlign w:val="baseline"/>
      <w:cs w:val="0"/>
      <w:em w:val="none"/>
    </w:rPr>
  </w:style>
  <w:style w:type="paragraph" w:customStyle="1" w:styleId="13">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ad">
    <w:name w:val="Strong"/>
    <w:uiPriority w:val="22"/>
    <w:qFormat/>
    <w:rPr>
      <w:b/>
      <w:bCs/>
      <w:w w:val="100"/>
      <w:position w:val="-1"/>
      <w:effect w:val="none"/>
      <w:vertAlign w:val="baseline"/>
      <w:cs w:val="0"/>
      <w:em w:val="none"/>
    </w:rPr>
  </w:style>
  <w:style w:type="character" w:styleId="ae">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af">
    <w:name w:val="Block Text"/>
    <w:basedOn w:val="a"/>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1">
    <w:name w:val="footnote text"/>
    <w:basedOn w:val="a"/>
    <w:link w:val="af2"/>
    <w:uiPriority w:val="99"/>
    <w:unhideWhenUsed/>
    <w:rsid w:val="0004202F"/>
    <w:rPr>
      <w:sz w:val="20"/>
      <w:szCs w:val="20"/>
    </w:rPr>
  </w:style>
  <w:style w:type="character" w:customStyle="1" w:styleId="af2">
    <w:name w:val="Текст сноски Знак"/>
    <w:basedOn w:val="a0"/>
    <w:link w:val="af1"/>
    <w:uiPriority w:val="99"/>
    <w:rsid w:val="0004202F"/>
    <w:rPr>
      <w:position w:val="-1"/>
      <w:sz w:val="20"/>
      <w:szCs w:val="20"/>
      <w:lang w:val="ru-RU" w:eastAsia="ru-RU"/>
    </w:rPr>
  </w:style>
  <w:style w:type="character" w:styleId="af3">
    <w:name w:val="annotation reference"/>
    <w:basedOn w:val="a0"/>
    <w:uiPriority w:val="99"/>
    <w:semiHidden/>
    <w:unhideWhenUsed/>
    <w:rsid w:val="001F4CFB"/>
    <w:rPr>
      <w:sz w:val="16"/>
      <w:szCs w:val="16"/>
    </w:rPr>
  </w:style>
  <w:style w:type="paragraph" w:styleId="af4">
    <w:name w:val="annotation text"/>
    <w:basedOn w:val="a"/>
    <w:link w:val="af5"/>
    <w:uiPriority w:val="99"/>
    <w:semiHidden/>
    <w:unhideWhenUsed/>
    <w:rsid w:val="001F4CFB"/>
    <w:rPr>
      <w:sz w:val="20"/>
      <w:szCs w:val="20"/>
    </w:rPr>
  </w:style>
  <w:style w:type="character" w:customStyle="1" w:styleId="af5">
    <w:name w:val="Текст примечания Знак"/>
    <w:basedOn w:val="a0"/>
    <w:link w:val="af4"/>
    <w:uiPriority w:val="99"/>
    <w:semiHidden/>
    <w:rsid w:val="001F4CFB"/>
    <w:rPr>
      <w:position w:val="-1"/>
      <w:sz w:val="20"/>
      <w:szCs w:val="20"/>
      <w:lang w:val="ru-RU" w:eastAsia="ru-RU"/>
    </w:rPr>
  </w:style>
  <w:style w:type="paragraph" w:styleId="af6">
    <w:name w:val="annotation subject"/>
    <w:basedOn w:val="af4"/>
    <w:next w:val="af4"/>
    <w:link w:val="af7"/>
    <w:uiPriority w:val="99"/>
    <w:semiHidden/>
    <w:unhideWhenUsed/>
    <w:rsid w:val="001F4CFB"/>
    <w:rPr>
      <w:b/>
      <w:bCs/>
    </w:rPr>
  </w:style>
  <w:style w:type="character" w:customStyle="1" w:styleId="af7">
    <w:name w:val="Тема примечания Знак"/>
    <w:basedOn w:val="af5"/>
    <w:link w:val="af6"/>
    <w:uiPriority w:val="99"/>
    <w:semiHidden/>
    <w:rsid w:val="001F4CFB"/>
    <w:rPr>
      <w:b/>
      <w:bCs/>
      <w:position w:val="-1"/>
      <w:sz w:val="20"/>
      <w:szCs w:val="20"/>
      <w:lang w:val="ru-RU" w:eastAsia="ru-RU"/>
    </w:rPr>
  </w:style>
  <w:style w:type="paragraph" w:styleId="af8">
    <w:name w:val="List Paragraph"/>
    <w:basedOn w:val="a"/>
    <w:uiPriority w:val="34"/>
    <w:qFormat/>
    <w:rsid w:val="00B96BEE"/>
    <w:pPr>
      <w:ind w:left="720"/>
      <w:contextualSpacing/>
    </w:pPr>
  </w:style>
  <w:style w:type="character" w:customStyle="1" w:styleId="UnresolvedMention1">
    <w:name w:val="Unresolved Mention1"/>
    <w:basedOn w:val="a0"/>
    <w:uiPriority w:val="99"/>
    <w:semiHidden/>
    <w:unhideWhenUsed/>
    <w:rsid w:val="00487594"/>
    <w:rPr>
      <w:color w:val="605E5C"/>
      <w:shd w:val="clear" w:color="auto" w:fill="E1DFDD"/>
    </w:rPr>
  </w:style>
  <w:style w:type="character" w:customStyle="1" w:styleId="styleblack">
    <w:name w:val="styleblack"/>
    <w:basedOn w:val="a0"/>
    <w:rsid w:val="001447C8"/>
  </w:style>
  <w:style w:type="paragraph" w:customStyle="1" w:styleId="14">
    <w:name w:val="Текст сноски1"/>
    <w:rsid w:val="00C75461"/>
    <w:pPr>
      <w:ind w:leftChars="0" w:firstLineChars="0" w:firstLine="0"/>
    </w:pPr>
    <w:rPr>
      <w:color w:val="000000"/>
      <w:sz w:val="20"/>
      <w:szCs w:val="20"/>
      <w:u w:color="000000"/>
      <w:lang w:val="en-US" w:eastAsia="ru-RU"/>
    </w:rPr>
  </w:style>
  <w:style w:type="paragraph" w:styleId="af9">
    <w:name w:val="No Spacing"/>
    <w:uiPriority w:val="1"/>
    <w:qFormat/>
    <w:rsid w:val="00AE3838"/>
    <w:pPr>
      <w:pBdr>
        <w:top w:val="nil"/>
        <w:left w:val="nil"/>
        <w:bottom w:val="nil"/>
        <w:right w:val="nil"/>
        <w:between w:val="nil"/>
        <w:bar w:val="nil"/>
      </w:pBdr>
      <w:ind w:leftChars="0" w:firstLineChars="0" w:firstLine="0"/>
    </w:pPr>
    <w:rPr>
      <w:rFonts w:ascii="Times New Roman" w:eastAsia="Arial Unicode MS" w:hAnsi="Times New Roman" w:cs="Times New Roman"/>
      <w:color w:val="000000"/>
      <w:sz w:val="20"/>
      <w:szCs w:val="2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15">
      <w:bodyDiv w:val="1"/>
      <w:marLeft w:val="0"/>
      <w:marRight w:val="0"/>
      <w:marTop w:val="0"/>
      <w:marBottom w:val="0"/>
      <w:divBdr>
        <w:top w:val="none" w:sz="0" w:space="0" w:color="auto"/>
        <w:left w:val="none" w:sz="0" w:space="0" w:color="auto"/>
        <w:bottom w:val="none" w:sz="0" w:space="0" w:color="auto"/>
        <w:right w:val="none" w:sz="0" w:space="0" w:color="auto"/>
      </w:divBdr>
    </w:div>
    <w:div w:id="168251490">
      <w:bodyDiv w:val="1"/>
      <w:marLeft w:val="0"/>
      <w:marRight w:val="0"/>
      <w:marTop w:val="0"/>
      <w:marBottom w:val="0"/>
      <w:divBdr>
        <w:top w:val="none" w:sz="0" w:space="0" w:color="auto"/>
        <w:left w:val="none" w:sz="0" w:space="0" w:color="auto"/>
        <w:bottom w:val="none" w:sz="0" w:space="0" w:color="auto"/>
        <w:right w:val="none" w:sz="0" w:space="0" w:color="auto"/>
      </w:divBdr>
    </w:div>
    <w:div w:id="222104691">
      <w:bodyDiv w:val="1"/>
      <w:marLeft w:val="0"/>
      <w:marRight w:val="0"/>
      <w:marTop w:val="0"/>
      <w:marBottom w:val="0"/>
      <w:divBdr>
        <w:top w:val="none" w:sz="0" w:space="0" w:color="auto"/>
        <w:left w:val="none" w:sz="0" w:space="0" w:color="auto"/>
        <w:bottom w:val="none" w:sz="0" w:space="0" w:color="auto"/>
        <w:right w:val="none" w:sz="0" w:space="0" w:color="auto"/>
      </w:divBdr>
    </w:div>
    <w:div w:id="325717446">
      <w:bodyDiv w:val="1"/>
      <w:marLeft w:val="0"/>
      <w:marRight w:val="0"/>
      <w:marTop w:val="0"/>
      <w:marBottom w:val="0"/>
      <w:divBdr>
        <w:top w:val="none" w:sz="0" w:space="0" w:color="auto"/>
        <w:left w:val="none" w:sz="0" w:space="0" w:color="auto"/>
        <w:bottom w:val="none" w:sz="0" w:space="0" w:color="auto"/>
        <w:right w:val="none" w:sz="0" w:space="0" w:color="auto"/>
      </w:divBdr>
    </w:div>
    <w:div w:id="447629420">
      <w:bodyDiv w:val="1"/>
      <w:marLeft w:val="0"/>
      <w:marRight w:val="0"/>
      <w:marTop w:val="0"/>
      <w:marBottom w:val="0"/>
      <w:divBdr>
        <w:top w:val="none" w:sz="0" w:space="0" w:color="auto"/>
        <w:left w:val="none" w:sz="0" w:space="0" w:color="auto"/>
        <w:bottom w:val="none" w:sz="0" w:space="0" w:color="auto"/>
        <w:right w:val="none" w:sz="0" w:space="0" w:color="auto"/>
      </w:divBdr>
    </w:div>
    <w:div w:id="609044792">
      <w:bodyDiv w:val="1"/>
      <w:marLeft w:val="0"/>
      <w:marRight w:val="0"/>
      <w:marTop w:val="0"/>
      <w:marBottom w:val="0"/>
      <w:divBdr>
        <w:top w:val="none" w:sz="0" w:space="0" w:color="auto"/>
        <w:left w:val="none" w:sz="0" w:space="0" w:color="auto"/>
        <w:bottom w:val="none" w:sz="0" w:space="0" w:color="auto"/>
        <w:right w:val="none" w:sz="0" w:space="0" w:color="auto"/>
      </w:divBdr>
    </w:div>
    <w:div w:id="731468852">
      <w:bodyDiv w:val="1"/>
      <w:marLeft w:val="0"/>
      <w:marRight w:val="0"/>
      <w:marTop w:val="0"/>
      <w:marBottom w:val="0"/>
      <w:divBdr>
        <w:top w:val="none" w:sz="0" w:space="0" w:color="auto"/>
        <w:left w:val="none" w:sz="0" w:space="0" w:color="auto"/>
        <w:bottom w:val="none" w:sz="0" w:space="0" w:color="auto"/>
        <w:right w:val="none" w:sz="0" w:space="0" w:color="auto"/>
      </w:divBdr>
    </w:div>
    <w:div w:id="786659488">
      <w:bodyDiv w:val="1"/>
      <w:marLeft w:val="0"/>
      <w:marRight w:val="0"/>
      <w:marTop w:val="0"/>
      <w:marBottom w:val="0"/>
      <w:divBdr>
        <w:top w:val="none" w:sz="0" w:space="0" w:color="auto"/>
        <w:left w:val="none" w:sz="0" w:space="0" w:color="auto"/>
        <w:bottom w:val="none" w:sz="0" w:space="0" w:color="auto"/>
        <w:right w:val="none" w:sz="0" w:space="0" w:color="auto"/>
      </w:divBdr>
    </w:div>
    <w:div w:id="787116720">
      <w:bodyDiv w:val="1"/>
      <w:marLeft w:val="0"/>
      <w:marRight w:val="0"/>
      <w:marTop w:val="0"/>
      <w:marBottom w:val="0"/>
      <w:divBdr>
        <w:top w:val="none" w:sz="0" w:space="0" w:color="auto"/>
        <w:left w:val="none" w:sz="0" w:space="0" w:color="auto"/>
        <w:bottom w:val="none" w:sz="0" w:space="0" w:color="auto"/>
        <w:right w:val="none" w:sz="0" w:space="0" w:color="auto"/>
      </w:divBdr>
    </w:div>
    <w:div w:id="830484521">
      <w:bodyDiv w:val="1"/>
      <w:marLeft w:val="0"/>
      <w:marRight w:val="0"/>
      <w:marTop w:val="0"/>
      <w:marBottom w:val="0"/>
      <w:divBdr>
        <w:top w:val="none" w:sz="0" w:space="0" w:color="auto"/>
        <w:left w:val="none" w:sz="0" w:space="0" w:color="auto"/>
        <w:bottom w:val="none" w:sz="0" w:space="0" w:color="auto"/>
        <w:right w:val="none" w:sz="0" w:space="0" w:color="auto"/>
      </w:divBdr>
    </w:div>
    <w:div w:id="925502428">
      <w:bodyDiv w:val="1"/>
      <w:marLeft w:val="0"/>
      <w:marRight w:val="0"/>
      <w:marTop w:val="0"/>
      <w:marBottom w:val="0"/>
      <w:divBdr>
        <w:top w:val="none" w:sz="0" w:space="0" w:color="auto"/>
        <w:left w:val="none" w:sz="0" w:space="0" w:color="auto"/>
        <w:bottom w:val="none" w:sz="0" w:space="0" w:color="auto"/>
        <w:right w:val="none" w:sz="0" w:space="0" w:color="auto"/>
      </w:divBdr>
    </w:div>
    <w:div w:id="1086145440">
      <w:bodyDiv w:val="1"/>
      <w:marLeft w:val="0"/>
      <w:marRight w:val="0"/>
      <w:marTop w:val="0"/>
      <w:marBottom w:val="0"/>
      <w:divBdr>
        <w:top w:val="none" w:sz="0" w:space="0" w:color="auto"/>
        <w:left w:val="none" w:sz="0" w:space="0" w:color="auto"/>
        <w:bottom w:val="none" w:sz="0" w:space="0" w:color="auto"/>
        <w:right w:val="none" w:sz="0" w:space="0" w:color="auto"/>
      </w:divBdr>
    </w:div>
    <w:div w:id="1264190737">
      <w:bodyDiv w:val="1"/>
      <w:marLeft w:val="0"/>
      <w:marRight w:val="0"/>
      <w:marTop w:val="0"/>
      <w:marBottom w:val="0"/>
      <w:divBdr>
        <w:top w:val="none" w:sz="0" w:space="0" w:color="auto"/>
        <w:left w:val="none" w:sz="0" w:space="0" w:color="auto"/>
        <w:bottom w:val="none" w:sz="0" w:space="0" w:color="auto"/>
        <w:right w:val="none" w:sz="0" w:space="0" w:color="auto"/>
      </w:divBdr>
    </w:div>
    <w:div w:id="1266110137">
      <w:bodyDiv w:val="1"/>
      <w:marLeft w:val="0"/>
      <w:marRight w:val="0"/>
      <w:marTop w:val="0"/>
      <w:marBottom w:val="0"/>
      <w:divBdr>
        <w:top w:val="none" w:sz="0" w:space="0" w:color="auto"/>
        <w:left w:val="none" w:sz="0" w:space="0" w:color="auto"/>
        <w:bottom w:val="none" w:sz="0" w:space="0" w:color="auto"/>
        <w:right w:val="none" w:sz="0" w:space="0" w:color="auto"/>
      </w:divBdr>
    </w:div>
    <w:div w:id="1291472419">
      <w:bodyDiv w:val="1"/>
      <w:marLeft w:val="0"/>
      <w:marRight w:val="0"/>
      <w:marTop w:val="0"/>
      <w:marBottom w:val="0"/>
      <w:divBdr>
        <w:top w:val="none" w:sz="0" w:space="0" w:color="auto"/>
        <w:left w:val="none" w:sz="0" w:space="0" w:color="auto"/>
        <w:bottom w:val="none" w:sz="0" w:space="0" w:color="auto"/>
        <w:right w:val="none" w:sz="0" w:space="0" w:color="auto"/>
      </w:divBdr>
    </w:div>
    <w:div w:id="1373578325">
      <w:bodyDiv w:val="1"/>
      <w:marLeft w:val="0"/>
      <w:marRight w:val="0"/>
      <w:marTop w:val="0"/>
      <w:marBottom w:val="0"/>
      <w:divBdr>
        <w:top w:val="none" w:sz="0" w:space="0" w:color="auto"/>
        <w:left w:val="none" w:sz="0" w:space="0" w:color="auto"/>
        <w:bottom w:val="none" w:sz="0" w:space="0" w:color="auto"/>
        <w:right w:val="none" w:sz="0" w:space="0" w:color="auto"/>
      </w:divBdr>
    </w:div>
    <w:div w:id="1520124046">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 w:id="1773813880">
      <w:bodyDiv w:val="1"/>
      <w:marLeft w:val="0"/>
      <w:marRight w:val="0"/>
      <w:marTop w:val="0"/>
      <w:marBottom w:val="0"/>
      <w:divBdr>
        <w:top w:val="none" w:sz="0" w:space="0" w:color="auto"/>
        <w:left w:val="none" w:sz="0" w:space="0" w:color="auto"/>
        <w:bottom w:val="none" w:sz="0" w:space="0" w:color="auto"/>
        <w:right w:val="none" w:sz="0" w:space="0" w:color="auto"/>
      </w:divBdr>
    </w:div>
    <w:div w:id="1854177183">
      <w:bodyDiv w:val="1"/>
      <w:marLeft w:val="0"/>
      <w:marRight w:val="0"/>
      <w:marTop w:val="0"/>
      <w:marBottom w:val="0"/>
      <w:divBdr>
        <w:top w:val="none" w:sz="0" w:space="0" w:color="auto"/>
        <w:left w:val="none" w:sz="0" w:space="0" w:color="auto"/>
        <w:bottom w:val="none" w:sz="0" w:space="0" w:color="auto"/>
        <w:right w:val="none" w:sz="0" w:space="0" w:color="auto"/>
      </w:divBdr>
    </w:div>
    <w:div w:id="1884057576">
      <w:bodyDiv w:val="1"/>
      <w:marLeft w:val="0"/>
      <w:marRight w:val="0"/>
      <w:marTop w:val="0"/>
      <w:marBottom w:val="0"/>
      <w:divBdr>
        <w:top w:val="none" w:sz="0" w:space="0" w:color="auto"/>
        <w:left w:val="none" w:sz="0" w:space="0" w:color="auto"/>
        <w:bottom w:val="none" w:sz="0" w:space="0" w:color="auto"/>
        <w:right w:val="none" w:sz="0" w:space="0" w:color="auto"/>
      </w:divBdr>
    </w:div>
    <w:div w:id="1884710390">
      <w:bodyDiv w:val="1"/>
      <w:marLeft w:val="0"/>
      <w:marRight w:val="0"/>
      <w:marTop w:val="0"/>
      <w:marBottom w:val="0"/>
      <w:divBdr>
        <w:top w:val="none" w:sz="0" w:space="0" w:color="auto"/>
        <w:left w:val="none" w:sz="0" w:space="0" w:color="auto"/>
        <w:bottom w:val="none" w:sz="0" w:space="0" w:color="auto"/>
        <w:right w:val="none" w:sz="0" w:space="0" w:color="auto"/>
      </w:divBdr>
    </w:div>
    <w:div w:id="2007435615">
      <w:bodyDiv w:val="1"/>
      <w:marLeft w:val="0"/>
      <w:marRight w:val="0"/>
      <w:marTop w:val="0"/>
      <w:marBottom w:val="0"/>
      <w:divBdr>
        <w:top w:val="none" w:sz="0" w:space="0" w:color="auto"/>
        <w:left w:val="none" w:sz="0" w:space="0" w:color="auto"/>
        <w:bottom w:val="none" w:sz="0" w:space="0" w:color="auto"/>
        <w:right w:val="none" w:sz="0" w:space="0" w:color="auto"/>
      </w:divBdr>
    </w:div>
    <w:div w:id="2027948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88520C-7902-4DDD-AAE7-BD8F2818A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14</Pages>
  <Words>3438</Words>
  <Characters>19600</Characters>
  <Application>Microsoft Office Word</Application>
  <DocSecurity>0</DocSecurity>
  <Lines>163</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cp:lastModifiedBy>HP</cp:lastModifiedBy>
  <cp:revision>10</cp:revision>
  <cp:lastPrinted>2026-02-26T13:08:00Z</cp:lastPrinted>
  <dcterms:created xsi:type="dcterms:W3CDTF">2026-02-13T10:23:00Z</dcterms:created>
  <dcterms:modified xsi:type="dcterms:W3CDTF">2026-02-27T11:35:00Z</dcterms:modified>
</cp:coreProperties>
</file>